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AC86E" w14:textId="0E447560" w:rsidR="00A27939" w:rsidRPr="00A27939" w:rsidRDefault="00A27939" w:rsidP="00A27939">
      <w:pPr>
        <w:pStyle w:val="NormalnyWeb"/>
        <w:jc w:val="center"/>
        <w:rPr>
          <w:color w:val="333333"/>
        </w:rPr>
      </w:pPr>
      <w:r w:rsidRPr="00A27939">
        <w:rPr>
          <w:b/>
          <w:bCs/>
          <w:color w:val="333333"/>
        </w:rPr>
        <w:t>ZARZĄDZENIE Nr I/</w:t>
      </w:r>
      <w:r w:rsidR="00EB117B">
        <w:rPr>
          <w:b/>
          <w:bCs/>
          <w:color w:val="333333"/>
        </w:rPr>
        <w:t>648</w:t>
      </w:r>
      <w:r w:rsidRPr="00A27939">
        <w:rPr>
          <w:b/>
          <w:bCs/>
          <w:color w:val="333333"/>
        </w:rPr>
        <w:t>/20</w:t>
      </w:r>
      <w:r w:rsidR="00227A55">
        <w:rPr>
          <w:b/>
          <w:bCs/>
          <w:color w:val="333333"/>
        </w:rPr>
        <w:t>22</w:t>
      </w:r>
      <w:r w:rsidRPr="00A27939">
        <w:rPr>
          <w:b/>
          <w:bCs/>
          <w:color w:val="333333"/>
        </w:rPr>
        <w:br/>
      </w:r>
      <w:r w:rsidRPr="00A27939">
        <w:rPr>
          <w:color w:val="333333"/>
        </w:rPr>
        <w:br/>
      </w:r>
      <w:r w:rsidRPr="00A27939">
        <w:rPr>
          <w:b/>
          <w:bCs/>
          <w:color w:val="333333"/>
        </w:rPr>
        <w:t>Burmistrza Gminy Trzcińsko - Zdrój</w:t>
      </w:r>
      <w:r w:rsidRPr="00A27939">
        <w:rPr>
          <w:b/>
          <w:bCs/>
          <w:color w:val="333333"/>
        </w:rPr>
        <w:br/>
        <w:t xml:space="preserve">z dnia </w:t>
      </w:r>
      <w:r w:rsidR="00227A55">
        <w:rPr>
          <w:b/>
          <w:bCs/>
          <w:color w:val="333333"/>
        </w:rPr>
        <w:t>16 sierpnia</w:t>
      </w:r>
      <w:r w:rsidRPr="00A27939">
        <w:rPr>
          <w:b/>
          <w:bCs/>
          <w:color w:val="333333"/>
        </w:rPr>
        <w:t xml:space="preserve"> 20</w:t>
      </w:r>
      <w:r w:rsidR="00227A55">
        <w:rPr>
          <w:b/>
          <w:bCs/>
          <w:color w:val="333333"/>
        </w:rPr>
        <w:t>22</w:t>
      </w:r>
      <w:r w:rsidRPr="00A27939">
        <w:rPr>
          <w:b/>
          <w:bCs/>
          <w:color w:val="333333"/>
        </w:rPr>
        <w:t xml:space="preserve"> roku</w:t>
      </w:r>
    </w:p>
    <w:p w14:paraId="1E27F3B0" w14:textId="77777777" w:rsidR="00A27939" w:rsidRPr="00A27939" w:rsidRDefault="00A27939" w:rsidP="00A27939">
      <w:pPr>
        <w:pStyle w:val="NormalnyWeb"/>
        <w:rPr>
          <w:color w:val="333333"/>
        </w:rPr>
      </w:pPr>
    </w:p>
    <w:p w14:paraId="7DBC649A" w14:textId="73C87CBE" w:rsidR="00A27939" w:rsidRDefault="00A27939" w:rsidP="00A27939">
      <w:pPr>
        <w:pStyle w:val="NormalnyWeb"/>
        <w:rPr>
          <w:color w:val="333333"/>
        </w:rPr>
      </w:pPr>
      <w:r w:rsidRPr="00A27939">
        <w:rPr>
          <w:color w:val="333333"/>
        </w:rPr>
        <w:t xml:space="preserve">w sprawie </w:t>
      </w:r>
      <w:r>
        <w:rPr>
          <w:color w:val="333333"/>
        </w:rPr>
        <w:t>skrócenia czasu pracy na okres upałów</w:t>
      </w:r>
    </w:p>
    <w:p w14:paraId="5D42C70E" w14:textId="77777777" w:rsidR="006C43F3" w:rsidRDefault="006C43F3" w:rsidP="00227A55">
      <w:pPr>
        <w:pStyle w:val="NormalnyWeb"/>
        <w:ind w:firstLine="708"/>
        <w:jc w:val="both"/>
        <w:rPr>
          <w:color w:val="333333"/>
        </w:rPr>
      </w:pPr>
    </w:p>
    <w:p w14:paraId="39F60D62" w14:textId="102B03F0" w:rsidR="00A27939" w:rsidRPr="00A27939" w:rsidRDefault="00A27939" w:rsidP="00227A55">
      <w:pPr>
        <w:pStyle w:val="NormalnyWeb"/>
        <w:ind w:firstLine="708"/>
        <w:jc w:val="both"/>
        <w:rPr>
          <w:color w:val="333333"/>
        </w:rPr>
      </w:pPr>
      <w:r w:rsidRPr="00A27939">
        <w:rPr>
          <w:color w:val="333333"/>
        </w:rPr>
        <w:t xml:space="preserve">Na podstawie </w:t>
      </w:r>
      <w:r>
        <w:rPr>
          <w:color w:val="333333"/>
        </w:rPr>
        <w:t>art. 31 i art. 33 ust. 3 ustawy z dnia 8 marca 1990 r. o samorządzie gminnym ( t. j. z 2022 r. poz. 559 ze zm.</w:t>
      </w:r>
      <w:r w:rsidR="00227A55">
        <w:rPr>
          <w:color w:val="333333"/>
        </w:rPr>
        <w:t>)</w:t>
      </w:r>
      <w:r>
        <w:rPr>
          <w:color w:val="333333"/>
        </w:rPr>
        <w:t xml:space="preserve"> </w:t>
      </w:r>
      <w:r w:rsidR="00227A55">
        <w:rPr>
          <w:color w:val="333333"/>
        </w:rPr>
        <w:t>o</w:t>
      </w:r>
      <w:r>
        <w:rPr>
          <w:color w:val="333333"/>
        </w:rPr>
        <w:t xml:space="preserve">raz art. 207 ustawy  z dnia 26 czerwca 1974 r.  </w:t>
      </w:r>
      <w:r w:rsidR="00227A55">
        <w:rPr>
          <w:color w:val="333333"/>
        </w:rPr>
        <w:t>Kodeks</w:t>
      </w:r>
      <w:r>
        <w:rPr>
          <w:color w:val="333333"/>
        </w:rPr>
        <w:t xml:space="preserve"> pracy (t.</w:t>
      </w:r>
      <w:r w:rsidR="00227A55">
        <w:rPr>
          <w:color w:val="333333"/>
        </w:rPr>
        <w:t xml:space="preserve"> </w:t>
      </w:r>
      <w:r>
        <w:rPr>
          <w:color w:val="333333"/>
        </w:rPr>
        <w:t xml:space="preserve">j.  Dz. U. z 2022 r. poz. </w:t>
      </w:r>
      <w:r w:rsidR="00277496">
        <w:rPr>
          <w:color w:val="333333"/>
        </w:rPr>
        <w:t>1510</w:t>
      </w:r>
      <w:r>
        <w:rPr>
          <w:color w:val="333333"/>
        </w:rPr>
        <w:t xml:space="preserve"> ze zm.)  oraz rozporządzenia </w:t>
      </w:r>
      <w:r w:rsidR="00227A55">
        <w:rPr>
          <w:color w:val="333333"/>
        </w:rPr>
        <w:t>Ministra</w:t>
      </w:r>
      <w:r>
        <w:rPr>
          <w:color w:val="333333"/>
        </w:rPr>
        <w:t xml:space="preserve"> Pracy </w:t>
      </w:r>
      <w:r w:rsidR="00227A55">
        <w:rPr>
          <w:color w:val="333333"/>
        </w:rPr>
        <w:br/>
      </w:r>
      <w:r>
        <w:rPr>
          <w:color w:val="333333"/>
        </w:rPr>
        <w:t xml:space="preserve">i Polityki Socjalnej z dnia 26 września  w sprawie ogólnych przepisów bezpieczeństwa  </w:t>
      </w:r>
      <w:r w:rsidR="00227A55">
        <w:rPr>
          <w:color w:val="333333"/>
        </w:rPr>
        <w:br/>
      </w:r>
      <w:r>
        <w:rPr>
          <w:color w:val="333333"/>
        </w:rPr>
        <w:t>i higieny pracy ( Dz. U. z 2003 r. Nr 169, poz. 1650 ze zm</w:t>
      </w:r>
      <w:r w:rsidR="00227A55">
        <w:rPr>
          <w:color w:val="333333"/>
        </w:rPr>
        <w:t>.</w:t>
      </w:r>
      <w:r>
        <w:rPr>
          <w:color w:val="333333"/>
        </w:rPr>
        <w:t xml:space="preserve">) </w:t>
      </w:r>
      <w:r w:rsidRPr="00A27939">
        <w:rPr>
          <w:b/>
          <w:bCs/>
          <w:color w:val="333333"/>
        </w:rPr>
        <w:t>Zarządzam, co następuje:</w:t>
      </w:r>
    </w:p>
    <w:p w14:paraId="2F6C2AFD" w14:textId="08120262" w:rsidR="00A27939" w:rsidRPr="00A27939" w:rsidRDefault="00A27939" w:rsidP="00227A55">
      <w:pPr>
        <w:pStyle w:val="NormalnyWeb"/>
        <w:jc w:val="both"/>
        <w:rPr>
          <w:color w:val="333333"/>
        </w:rPr>
      </w:pPr>
      <w:r w:rsidRPr="006C43F3">
        <w:rPr>
          <w:b/>
          <w:bCs/>
          <w:color w:val="333333"/>
        </w:rPr>
        <w:t>§ 1.</w:t>
      </w:r>
      <w:r w:rsidRPr="00A27939">
        <w:rPr>
          <w:color w:val="333333"/>
        </w:rPr>
        <w:t xml:space="preserve"> </w:t>
      </w:r>
      <w:r>
        <w:rPr>
          <w:color w:val="333333"/>
        </w:rPr>
        <w:t>Wprowadza się na okres upałów t.</w:t>
      </w:r>
      <w:r w:rsidR="00227A55">
        <w:rPr>
          <w:color w:val="333333"/>
        </w:rPr>
        <w:t xml:space="preserve"> </w:t>
      </w:r>
      <w:r>
        <w:rPr>
          <w:color w:val="333333"/>
        </w:rPr>
        <w:t>j. w dni</w:t>
      </w:r>
      <w:r w:rsidR="00227A55">
        <w:rPr>
          <w:color w:val="333333"/>
        </w:rPr>
        <w:t>ach</w:t>
      </w:r>
      <w:r>
        <w:rPr>
          <w:color w:val="333333"/>
        </w:rPr>
        <w:t xml:space="preserve"> </w:t>
      </w:r>
      <w:r w:rsidR="00227A55">
        <w:rPr>
          <w:color w:val="333333"/>
        </w:rPr>
        <w:t xml:space="preserve">od </w:t>
      </w:r>
      <w:r>
        <w:rPr>
          <w:color w:val="333333"/>
        </w:rPr>
        <w:t>17 sierpnia  2022 r.</w:t>
      </w:r>
      <w:r w:rsidR="00227A55">
        <w:rPr>
          <w:color w:val="333333"/>
        </w:rPr>
        <w:t xml:space="preserve"> do 19 sierpnia </w:t>
      </w:r>
      <w:r w:rsidR="00227A55">
        <w:rPr>
          <w:color w:val="333333"/>
        </w:rPr>
        <w:br/>
        <w:t xml:space="preserve">2022 r. </w:t>
      </w:r>
      <w:r>
        <w:rPr>
          <w:color w:val="333333"/>
        </w:rPr>
        <w:t xml:space="preserve"> skrócony czas pracy dla pracowników zatrudnionych w </w:t>
      </w:r>
      <w:r w:rsidR="00227A55">
        <w:rPr>
          <w:color w:val="333333"/>
        </w:rPr>
        <w:t>Urzędzie</w:t>
      </w:r>
      <w:r>
        <w:rPr>
          <w:color w:val="333333"/>
        </w:rPr>
        <w:t xml:space="preserve"> Miejskim </w:t>
      </w:r>
      <w:r w:rsidR="00227A55">
        <w:rPr>
          <w:color w:val="333333"/>
        </w:rPr>
        <w:br/>
      </w:r>
      <w:r>
        <w:rPr>
          <w:color w:val="333333"/>
        </w:rPr>
        <w:t xml:space="preserve">w </w:t>
      </w:r>
      <w:proofErr w:type="spellStart"/>
      <w:r>
        <w:rPr>
          <w:color w:val="333333"/>
        </w:rPr>
        <w:t>Trzci</w:t>
      </w:r>
      <w:r w:rsidR="00227A55">
        <w:rPr>
          <w:color w:val="333333"/>
        </w:rPr>
        <w:t>ń</w:t>
      </w:r>
      <w:r>
        <w:rPr>
          <w:color w:val="333333"/>
        </w:rPr>
        <w:t>sku-Zdroju</w:t>
      </w:r>
      <w:proofErr w:type="spellEnd"/>
      <w:r>
        <w:rPr>
          <w:color w:val="333333"/>
        </w:rPr>
        <w:t xml:space="preserve"> </w:t>
      </w:r>
    </w:p>
    <w:p w14:paraId="3B3A04FC" w14:textId="37DA1D1E" w:rsidR="00227A55" w:rsidRPr="00227A55" w:rsidRDefault="00A27939" w:rsidP="00227A55">
      <w:pPr>
        <w:pStyle w:val="NormalnyWeb"/>
        <w:jc w:val="both"/>
        <w:rPr>
          <w:color w:val="333333"/>
        </w:rPr>
      </w:pPr>
      <w:r w:rsidRPr="006C43F3">
        <w:rPr>
          <w:b/>
          <w:bCs/>
          <w:color w:val="333333"/>
        </w:rPr>
        <w:t>§ 2.</w:t>
      </w:r>
      <w:r w:rsidRPr="00A27939">
        <w:rPr>
          <w:color w:val="333333"/>
        </w:rPr>
        <w:t xml:space="preserve"> Urząd Miejski w Trzcińsku Zdroju </w:t>
      </w:r>
      <w:r>
        <w:rPr>
          <w:color w:val="333333"/>
        </w:rPr>
        <w:t xml:space="preserve">będzie czynny w godzinach </w:t>
      </w:r>
      <w:r w:rsidR="00227A55">
        <w:rPr>
          <w:color w:val="333333"/>
        </w:rPr>
        <w:t xml:space="preserve"> </w:t>
      </w:r>
      <w:r w:rsidR="00227A55" w:rsidRPr="006C43F3">
        <w:rPr>
          <w:b/>
          <w:bCs/>
          <w:color w:val="333333"/>
        </w:rPr>
        <w:t>7</w:t>
      </w:r>
      <w:r w:rsidR="00227A55" w:rsidRPr="006C43F3">
        <w:rPr>
          <w:b/>
          <w:bCs/>
          <w:color w:val="333333"/>
          <w:vertAlign w:val="superscript"/>
        </w:rPr>
        <w:t xml:space="preserve">00 </w:t>
      </w:r>
      <w:r w:rsidR="006C43F3">
        <w:rPr>
          <w:b/>
          <w:bCs/>
          <w:color w:val="333333"/>
        </w:rPr>
        <w:t>-</w:t>
      </w:r>
      <w:r w:rsidR="00227A55" w:rsidRPr="006C43F3">
        <w:rPr>
          <w:b/>
          <w:bCs/>
          <w:color w:val="333333"/>
          <w:vertAlign w:val="superscript"/>
        </w:rPr>
        <w:t xml:space="preserve"> </w:t>
      </w:r>
      <w:r w:rsidR="00227A55" w:rsidRPr="006C43F3">
        <w:rPr>
          <w:b/>
          <w:bCs/>
          <w:color w:val="333333"/>
        </w:rPr>
        <w:t>14</w:t>
      </w:r>
      <w:r w:rsidR="00227A55" w:rsidRPr="006C43F3">
        <w:rPr>
          <w:b/>
          <w:bCs/>
          <w:color w:val="333333"/>
          <w:vertAlign w:val="superscript"/>
        </w:rPr>
        <w:t>00</w:t>
      </w:r>
      <w:r w:rsidR="00227A55" w:rsidRPr="006C43F3">
        <w:rPr>
          <w:b/>
          <w:bCs/>
          <w:color w:val="333333"/>
        </w:rPr>
        <w:t>.</w:t>
      </w:r>
    </w:p>
    <w:p w14:paraId="7219ACD1" w14:textId="77777777" w:rsidR="00A27939" w:rsidRPr="00A27939" w:rsidRDefault="00A27939" w:rsidP="00A27939">
      <w:pPr>
        <w:jc w:val="both"/>
        <w:rPr>
          <w:color w:val="333333"/>
        </w:rPr>
      </w:pPr>
      <w:r w:rsidRPr="006C43F3">
        <w:rPr>
          <w:b/>
          <w:bCs/>
          <w:color w:val="333333"/>
        </w:rPr>
        <w:t>§ 3.</w:t>
      </w:r>
      <w:r w:rsidRPr="00A27939">
        <w:rPr>
          <w:color w:val="333333"/>
        </w:rPr>
        <w:t xml:space="preserve"> Zarządzenie wchodzi w życie z dniem podpisania. </w:t>
      </w:r>
    </w:p>
    <w:p w14:paraId="5E07C057" w14:textId="77777777" w:rsidR="00A27939" w:rsidRPr="00A27939" w:rsidRDefault="00A27939" w:rsidP="00A27939">
      <w:pPr>
        <w:jc w:val="both"/>
        <w:rPr>
          <w:color w:val="333333"/>
        </w:rPr>
      </w:pPr>
    </w:p>
    <w:p w14:paraId="6A6AB187" w14:textId="77777777" w:rsidR="00A27939" w:rsidRPr="00A27939" w:rsidRDefault="00A27939" w:rsidP="00A27939">
      <w:pPr>
        <w:jc w:val="both"/>
        <w:rPr>
          <w:color w:val="333333"/>
        </w:rPr>
      </w:pPr>
    </w:p>
    <w:p w14:paraId="48EC1B9A" w14:textId="77777777" w:rsidR="00601A2A" w:rsidRPr="00A27939" w:rsidRDefault="00601A2A"/>
    <w:sectPr w:rsidR="00601A2A" w:rsidRPr="00A27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939"/>
    <w:rsid w:val="00067A1A"/>
    <w:rsid w:val="00227A55"/>
    <w:rsid w:val="00277496"/>
    <w:rsid w:val="00601A2A"/>
    <w:rsid w:val="006C43F3"/>
    <w:rsid w:val="00A27939"/>
    <w:rsid w:val="00EB117B"/>
    <w:rsid w:val="00FC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CE4A4"/>
  <w15:chartTrackingRefBased/>
  <w15:docId w15:val="{81859FEF-F224-4241-92DF-CDF25C70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2793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Tyrpa</dc:creator>
  <cp:keywords/>
  <dc:description/>
  <cp:lastModifiedBy>Sylwia Tyrpa</cp:lastModifiedBy>
  <cp:revision>1</cp:revision>
  <cp:lastPrinted>2022-08-17T05:46:00Z</cp:lastPrinted>
  <dcterms:created xsi:type="dcterms:W3CDTF">2022-08-17T05:24:00Z</dcterms:created>
  <dcterms:modified xsi:type="dcterms:W3CDTF">2022-08-17T06:02:00Z</dcterms:modified>
</cp:coreProperties>
</file>