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DD92" w14:textId="77777777" w:rsidR="002B04B3" w:rsidRPr="00C1057F" w:rsidRDefault="002B04B3" w:rsidP="002B04B3">
      <w:pPr>
        <w:suppressAutoHyphens/>
        <w:spacing w:after="60" w:line="240" w:lineRule="auto"/>
        <w:rPr>
          <w:rFonts w:ascii="Times New Roman" w:eastAsia="Times New Roman" w:hAnsi="Times New Roman" w:cs="Times New Roman"/>
          <w:b/>
          <w:sz w:val="24"/>
          <w:szCs w:val="24"/>
          <w:lang w:eastAsia="ar-SA"/>
        </w:rPr>
      </w:pPr>
    </w:p>
    <w:p w14:paraId="14C706CE" w14:textId="77777777" w:rsidR="002B04B3" w:rsidRPr="00C1057F" w:rsidRDefault="002B04B3" w:rsidP="002B04B3">
      <w:pPr>
        <w:suppressAutoHyphens/>
        <w:spacing w:after="60" w:line="240" w:lineRule="auto"/>
        <w:rPr>
          <w:rFonts w:ascii="Times New Roman" w:eastAsia="Times New Roman" w:hAnsi="Times New Roman" w:cs="Times New Roman"/>
          <w:color w:val="000000"/>
          <w:sz w:val="24"/>
          <w:szCs w:val="24"/>
          <w:lang w:eastAsia="ar-SA"/>
        </w:rPr>
      </w:pPr>
      <w:r w:rsidRPr="00C1057F">
        <w:rPr>
          <w:rFonts w:ascii="Times New Roman" w:eastAsia="Times New Roman" w:hAnsi="Times New Roman" w:cs="Times New Roman"/>
          <w:sz w:val="24"/>
          <w:szCs w:val="24"/>
          <w:lang w:eastAsia="ar-SA"/>
        </w:rPr>
        <w:t xml:space="preserve">                                                                                            Trzcińsko-Zdrój, dnia </w:t>
      </w:r>
      <w:r>
        <w:rPr>
          <w:rFonts w:ascii="Times New Roman" w:eastAsia="Times New Roman" w:hAnsi="Times New Roman" w:cs="Times New Roman"/>
          <w:sz w:val="24"/>
          <w:szCs w:val="24"/>
          <w:lang w:eastAsia="ar-SA"/>
        </w:rPr>
        <w:t>25</w:t>
      </w:r>
      <w:r w:rsidRPr="00C1057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10</w:t>
      </w:r>
      <w:r w:rsidRPr="00C1057F">
        <w:rPr>
          <w:rFonts w:ascii="Times New Roman" w:eastAsia="Times New Roman" w:hAnsi="Times New Roman" w:cs="Times New Roman"/>
          <w:sz w:val="24"/>
          <w:szCs w:val="24"/>
          <w:lang w:eastAsia="ar-SA"/>
        </w:rPr>
        <w:t>.2022 r.</w:t>
      </w:r>
    </w:p>
    <w:p w14:paraId="325CBB5E" w14:textId="77777777" w:rsidR="002B04B3" w:rsidRPr="00C1057F" w:rsidRDefault="002B04B3" w:rsidP="002B04B3">
      <w:pPr>
        <w:suppressAutoHyphens/>
        <w:spacing w:after="60" w:line="240" w:lineRule="auto"/>
        <w:rPr>
          <w:rFonts w:ascii="Times New Roman" w:eastAsia="Times New Roman" w:hAnsi="Times New Roman" w:cs="Times New Roman"/>
          <w:color w:val="000000"/>
          <w:sz w:val="24"/>
          <w:szCs w:val="24"/>
          <w:lang w:eastAsia="ar-SA"/>
        </w:rPr>
      </w:pPr>
    </w:p>
    <w:p w14:paraId="2A8CD745" w14:textId="77777777" w:rsidR="002B04B3" w:rsidRPr="00C1057F" w:rsidRDefault="002B04B3" w:rsidP="002B04B3">
      <w:pPr>
        <w:suppressAutoHyphens/>
        <w:spacing w:after="60" w:line="240" w:lineRule="auto"/>
        <w:rPr>
          <w:rFonts w:ascii="Times New Roman" w:eastAsia="Times New Roman" w:hAnsi="Times New Roman" w:cs="Times New Roman"/>
          <w:color w:val="000000"/>
          <w:sz w:val="24"/>
          <w:szCs w:val="24"/>
          <w:lang w:eastAsia="ar-SA"/>
        </w:rPr>
      </w:pPr>
      <w:r w:rsidRPr="00C1057F">
        <w:rPr>
          <w:rFonts w:ascii="Times New Roman" w:eastAsia="Times New Roman" w:hAnsi="Times New Roman" w:cs="Times New Roman"/>
          <w:color w:val="000000"/>
          <w:sz w:val="24"/>
          <w:szCs w:val="24"/>
          <w:lang w:eastAsia="ar-SA"/>
        </w:rPr>
        <w:t>Znak: GKiOŚ.6220.2.2020.OŚiZ</w:t>
      </w:r>
    </w:p>
    <w:p w14:paraId="782B4EE6" w14:textId="77777777" w:rsidR="002B04B3" w:rsidRPr="00C1057F" w:rsidRDefault="002B04B3" w:rsidP="002B04B3">
      <w:pPr>
        <w:suppressAutoHyphens/>
        <w:spacing w:after="60" w:line="240" w:lineRule="auto"/>
        <w:ind w:left="4956" w:firstLine="708"/>
        <w:rPr>
          <w:rFonts w:ascii="Times New Roman" w:eastAsia="Times New Roman" w:hAnsi="Times New Roman" w:cs="Times New Roman"/>
          <w:color w:val="000000"/>
          <w:sz w:val="24"/>
          <w:szCs w:val="24"/>
          <w:lang w:eastAsia="ar-SA"/>
        </w:rPr>
      </w:pPr>
    </w:p>
    <w:p w14:paraId="307ECFC8" w14:textId="77777777" w:rsidR="002B04B3" w:rsidRPr="00C1057F" w:rsidRDefault="002B04B3" w:rsidP="002B04B3">
      <w:pPr>
        <w:suppressAutoHyphens/>
        <w:spacing w:after="60" w:line="240" w:lineRule="auto"/>
        <w:ind w:left="4956" w:firstLine="708"/>
        <w:rPr>
          <w:rFonts w:ascii="Times New Roman" w:eastAsia="Times New Roman" w:hAnsi="Times New Roman" w:cs="Times New Roman"/>
          <w:color w:val="000000"/>
          <w:sz w:val="24"/>
          <w:szCs w:val="24"/>
          <w:lang w:eastAsia="ar-SA"/>
        </w:rPr>
      </w:pPr>
    </w:p>
    <w:p w14:paraId="0BF5F9CF" w14:textId="77777777" w:rsidR="002B04B3" w:rsidRPr="00C1057F" w:rsidRDefault="002B04B3" w:rsidP="002B04B3">
      <w:pPr>
        <w:suppressAutoHyphens/>
        <w:spacing w:after="60" w:line="240" w:lineRule="auto"/>
        <w:jc w:val="center"/>
        <w:rPr>
          <w:rFonts w:ascii="Times New Roman" w:eastAsia="Times New Roman" w:hAnsi="Times New Roman" w:cs="Times New Roman"/>
          <w:b/>
          <w:color w:val="000000"/>
          <w:sz w:val="28"/>
          <w:szCs w:val="28"/>
          <w:lang w:eastAsia="ar-SA"/>
        </w:rPr>
      </w:pPr>
      <w:r w:rsidRPr="00C1057F">
        <w:rPr>
          <w:rFonts w:ascii="Times New Roman" w:eastAsia="Times New Roman" w:hAnsi="Times New Roman" w:cs="Times New Roman"/>
          <w:b/>
          <w:color w:val="000000"/>
          <w:sz w:val="28"/>
          <w:szCs w:val="28"/>
          <w:lang w:eastAsia="ar-SA"/>
        </w:rPr>
        <w:t>DECYZJA</w:t>
      </w:r>
    </w:p>
    <w:p w14:paraId="767D3EFB" w14:textId="77777777" w:rsidR="002B04B3" w:rsidRPr="00C1057F" w:rsidRDefault="002B04B3" w:rsidP="002B04B3">
      <w:pPr>
        <w:suppressAutoHyphens/>
        <w:spacing w:after="60" w:line="240" w:lineRule="auto"/>
        <w:jc w:val="center"/>
        <w:rPr>
          <w:rFonts w:ascii="Times New Roman" w:eastAsia="Times New Roman" w:hAnsi="Times New Roman" w:cs="Times New Roman"/>
          <w:b/>
          <w:color w:val="000000"/>
          <w:sz w:val="28"/>
          <w:szCs w:val="28"/>
          <w:lang w:eastAsia="ar-SA"/>
        </w:rPr>
      </w:pPr>
      <w:r w:rsidRPr="00C1057F">
        <w:rPr>
          <w:rFonts w:ascii="Times New Roman" w:eastAsia="Times New Roman" w:hAnsi="Times New Roman" w:cs="Times New Roman"/>
          <w:b/>
          <w:color w:val="000000"/>
          <w:sz w:val="28"/>
          <w:szCs w:val="28"/>
          <w:lang w:eastAsia="ar-SA"/>
        </w:rPr>
        <w:t>O ŚRODOWISKOWYCH UWARUNKOWANIACH</w:t>
      </w:r>
    </w:p>
    <w:p w14:paraId="3DE619A5" w14:textId="77777777" w:rsidR="002B04B3" w:rsidRPr="00C1057F" w:rsidRDefault="002B04B3" w:rsidP="002B04B3">
      <w:pPr>
        <w:suppressAutoHyphens/>
        <w:spacing w:after="60" w:line="240" w:lineRule="auto"/>
        <w:jc w:val="both"/>
        <w:rPr>
          <w:rFonts w:ascii="Times New Roman" w:eastAsia="Times New Roman" w:hAnsi="Times New Roman" w:cs="Times New Roman"/>
          <w:color w:val="000000"/>
          <w:sz w:val="24"/>
          <w:szCs w:val="24"/>
          <w:lang w:eastAsia="ar-SA"/>
        </w:rPr>
      </w:pPr>
    </w:p>
    <w:p w14:paraId="3F72AF86" w14:textId="77777777" w:rsidR="002B04B3" w:rsidRPr="00C1057F" w:rsidRDefault="002B04B3" w:rsidP="002B04B3">
      <w:pPr>
        <w:suppressAutoHyphens/>
        <w:spacing w:after="60" w:line="240" w:lineRule="auto"/>
        <w:jc w:val="both"/>
        <w:rPr>
          <w:rFonts w:ascii="Times New Roman" w:eastAsia="Times New Roman" w:hAnsi="Times New Roman" w:cs="Times New Roman"/>
          <w:color w:val="000000"/>
          <w:sz w:val="24"/>
          <w:szCs w:val="24"/>
          <w:lang w:eastAsia="ar-SA"/>
        </w:rPr>
      </w:pPr>
    </w:p>
    <w:p w14:paraId="2DC486B1" w14:textId="77777777" w:rsidR="002B04B3" w:rsidRDefault="002B04B3" w:rsidP="002B04B3">
      <w:pPr>
        <w:suppressAutoHyphens/>
        <w:spacing w:after="60" w:line="240" w:lineRule="auto"/>
        <w:jc w:val="both"/>
        <w:rPr>
          <w:rFonts w:ascii="Times New Roman" w:eastAsia="Times New Roman" w:hAnsi="Times New Roman" w:cs="Times New Roman"/>
          <w:sz w:val="24"/>
          <w:szCs w:val="24"/>
          <w:lang w:eastAsia="ar-SA"/>
        </w:rPr>
      </w:pPr>
      <w:r w:rsidRPr="00C1057F">
        <w:rPr>
          <w:rFonts w:ascii="Times New Roman" w:eastAsia="Times New Roman" w:hAnsi="Times New Roman" w:cs="Times New Roman"/>
          <w:color w:val="000000"/>
          <w:sz w:val="24"/>
          <w:szCs w:val="24"/>
          <w:lang w:eastAsia="ar-SA"/>
        </w:rPr>
        <w:t xml:space="preserve">Na podstawie art. 71 ust. 1, ust. 2 pkt 2, art. 75 ust. 1 pkt 4, art. 82 ust. 1 pkt 1 lit </w:t>
      </w:r>
      <w:r>
        <w:rPr>
          <w:rFonts w:ascii="Times New Roman" w:eastAsia="Times New Roman" w:hAnsi="Times New Roman" w:cs="Times New Roman"/>
          <w:color w:val="000000"/>
          <w:sz w:val="24"/>
          <w:szCs w:val="24"/>
          <w:lang w:eastAsia="ar-SA"/>
        </w:rPr>
        <w:t>a, b</w:t>
      </w:r>
      <w:r w:rsidRPr="00C1057F">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 c i pkt 2 lit. c,</w:t>
      </w:r>
      <w:r w:rsidRPr="00C1057F">
        <w:rPr>
          <w:rFonts w:ascii="Times New Roman" w:eastAsia="Times New Roman" w:hAnsi="Times New Roman" w:cs="Times New Roman"/>
          <w:color w:val="000000"/>
          <w:sz w:val="24"/>
          <w:szCs w:val="24"/>
          <w:lang w:eastAsia="ar-SA"/>
        </w:rPr>
        <w:t xml:space="preserve"> art. 85 ust. 1 i  2 pkt </w:t>
      </w:r>
      <w:r>
        <w:rPr>
          <w:rFonts w:ascii="Times New Roman" w:eastAsia="Times New Roman" w:hAnsi="Times New Roman" w:cs="Times New Roman"/>
          <w:color w:val="000000"/>
          <w:sz w:val="24"/>
          <w:szCs w:val="24"/>
          <w:lang w:eastAsia="ar-SA"/>
        </w:rPr>
        <w:t>1</w:t>
      </w:r>
      <w:bookmarkStart w:id="0" w:name="_Hlk41483055"/>
      <w:r>
        <w:rPr>
          <w:rFonts w:ascii="Times New Roman" w:eastAsia="Times New Roman" w:hAnsi="Times New Roman" w:cs="Times New Roman"/>
          <w:color w:val="000000"/>
          <w:sz w:val="24"/>
          <w:szCs w:val="24"/>
          <w:lang w:eastAsia="ar-SA"/>
        </w:rPr>
        <w:t xml:space="preserve">, oraz art. 77 ust. 1 pkt 2 </w:t>
      </w:r>
      <w:r w:rsidRPr="00C1057F">
        <w:rPr>
          <w:rFonts w:ascii="Times New Roman" w:eastAsia="Times New Roman" w:hAnsi="Times New Roman" w:cs="Times New Roman"/>
          <w:color w:val="000000"/>
          <w:sz w:val="24"/>
          <w:szCs w:val="24"/>
          <w:lang w:eastAsia="ar-SA"/>
        </w:rPr>
        <w:t xml:space="preserve">ustawy z dnia 3 października 2008 r. </w:t>
      </w:r>
      <w:r>
        <w:rPr>
          <w:rFonts w:ascii="Times New Roman" w:eastAsia="Times New Roman" w:hAnsi="Times New Roman" w:cs="Times New Roman"/>
          <w:color w:val="000000"/>
          <w:sz w:val="24"/>
          <w:szCs w:val="24"/>
          <w:lang w:eastAsia="ar-SA"/>
        </w:rPr>
        <w:br/>
      </w:r>
      <w:r w:rsidRPr="00C1057F">
        <w:rPr>
          <w:rFonts w:ascii="Times New Roman" w:eastAsia="Times New Roman" w:hAnsi="Times New Roman" w:cs="Times New Roman"/>
          <w:color w:val="000000"/>
          <w:sz w:val="24"/>
          <w:szCs w:val="24"/>
          <w:lang w:eastAsia="ar-SA"/>
        </w:rPr>
        <w:t>o udostępnieniu informacji o środowisku i jego ochronie, udziale społeczeństwa w ochronie środowiska oraz ocenach oddziaływania na środowisko (</w:t>
      </w:r>
      <w:proofErr w:type="spellStart"/>
      <w:r w:rsidRPr="00C1057F">
        <w:rPr>
          <w:rFonts w:ascii="Times New Roman" w:eastAsia="Times New Roman" w:hAnsi="Times New Roman" w:cs="Times New Roman"/>
          <w:color w:val="000000"/>
          <w:sz w:val="24"/>
          <w:szCs w:val="24"/>
          <w:lang w:eastAsia="ar-SA"/>
        </w:rPr>
        <w:t>t.j</w:t>
      </w:r>
      <w:proofErr w:type="spellEnd"/>
      <w:r w:rsidRPr="00C1057F">
        <w:rPr>
          <w:rFonts w:ascii="Times New Roman" w:eastAsia="Times New Roman" w:hAnsi="Times New Roman" w:cs="Times New Roman"/>
          <w:color w:val="000000"/>
          <w:sz w:val="24"/>
          <w:szCs w:val="24"/>
          <w:lang w:eastAsia="ar-SA"/>
        </w:rPr>
        <w:t xml:space="preserve">. Dz.U. z 2022 r., poz. 1029 z </w:t>
      </w:r>
      <w:proofErr w:type="spellStart"/>
      <w:r w:rsidRPr="00C1057F">
        <w:rPr>
          <w:rFonts w:ascii="Times New Roman" w:eastAsia="Times New Roman" w:hAnsi="Times New Roman" w:cs="Times New Roman"/>
          <w:color w:val="000000"/>
          <w:sz w:val="24"/>
          <w:szCs w:val="24"/>
          <w:lang w:eastAsia="ar-SA"/>
        </w:rPr>
        <w:t>późn</w:t>
      </w:r>
      <w:proofErr w:type="spellEnd"/>
      <w:r w:rsidRPr="00C1057F">
        <w:rPr>
          <w:rFonts w:ascii="Times New Roman" w:eastAsia="Times New Roman" w:hAnsi="Times New Roman" w:cs="Times New Roman"/>
          <w:color w:val="000000"/>
          <w:sz w:val="24"/>
          <w:szCs w:val="24"/>
          <w:lang w:eastAsia="ar-SA"/>
        </w:rPr>
        <w:t>. zm.</w:t>
      </w:r>
      <w:r>
        <w:rPr>
          <w:rFonts w:ascii="Times New Roman" w:eastAsia="Times New Roman" w:hAnsi="Times New Roman" w:cs="Times New Roman"/>
          <w:color w:val="000000"/>
          <w:sz w:val="24"/>
          <w:szCs w:val="24"/>
          <w:lang w:eastAsia="ar-SA"/>
        </w:rPr>
        <w:t>)</w:t>
      </w:r>
      <w:r w:rsidRPr="00C1057F">
        <w:rPr>
          <w:rFonts w:ascii="Times New Roman" w:eastAsia="Times New Roman" w:hAnsi="Times New Roman" w:cs="Times New Roman"/>
          <w:color w:val="000000"/>
          <w:sz w:val="24"/>
          <w:szCs w:val="24"/>
          <w:lang w:eastAsia="ar-SA"/>
        </w:rPr>
        <w:t xml:space="preserve"> dalej</w:t>
      </w:r>
      <w:r>
        <w:rPr>
          <w:rFonts w:ascii="Times New Roman" w:eastAsia="Times New Roman" w:hAnsi="Times New Roman" w:cs="Times New Roman"/>
          <w:color w:val="000000"/>
          <w:sz w:val="24"/>
          <w:szCs w:val="24"/>
          <w:lang w:eastAsia="ar-SA"/>
        </w:rPr>
        <w:t xml:space="preserve">: </w:t>
      </w:r>
      <w:r w:rsidRPr="00C1057F">
        <w:rPr>
          <w:rFonts w:ascii="Times New Roman" w:eastAsia="Times New Roman" w:hAnsi="Times New Roman" w:cs="Times New Roman"/>
          <w:color w:val="000000"/>
          <w:sz w:val="24"/>
          <w:szCs w:val="24"/>
          <w:lang w:eastAsia="ar-SA"/>
        </w:rPr>
        <w:t>,,</w:t>
      </w:r>
      <w:proofErr w:type="spellStart"/>
      <w:r w:rsidRPr="00C1057F">
        <w:rPr>
          <w:rFonts w:ascii="Times New Roman" w:eastAsia="Times New Roman" w:hAnsi="Times New Roman" w:cs="Times New Roman"/>
          <w:color w:val="000000"/>
          <w:sz w:val="24"/>
          <w:szCs w:val="24"/>
          <w:lang w:eastAsia="ar-SA"/>
        </w:rPr>
        <w:t>ooś</w:t>
      </w:r>
      <w:proofErr w:type="spellEnd"/>
      <w:r w:rsidRPr="00C1057F">
        <w:rPr>
          <w:rFonts w:ascii="Times New Roman" w:eastAsia="Times New Roman" w:hAnsi="Times New Roman" w:cs="Times New Roman"/>
          <w:color w:val="000000"/>
          <w:sz w:val="24"/>
          <w:szCs w:val="24"/>
          <w:lang w:eastAsia="ar-SA"/>
        </w:rPr>
        <w:t xml:space="preserve">”, </w:t>
      </w:r>
      <w:bookmarkEnd w:id="0"/>
      <w:r w:rsidRPr="00C1057F">
        <w:rPr>
          <w:rFonts w:ascii="Times New Roman" w:eastAsia="Times New Roman" w:hAnsi="Times New Roman" w:cs="Times New Roman"/>
          <w:color w:val="000000"/>
          <w:sz w:val="24"/>
          <w:szCs w:val="24"/>
          <w:lang w:eastAsia="ar-SA"/>
        </w:rPr>
        <w:t xml:space="preserve">a także na podstawie § 3 ust. 1 pkt </w:t>
      </w:r>
      <w:r w:rsidRPr="00C1057F">
        <w:rPr>
          <w:rFonts w:ascii="Times New Roman" w:eastAsia="Times New Roman" w:hAnsi="Times New Roman" w:cs="Times New Roman"/>
          <w:color w:val="000000"/>
          <w:spacing w:val="-5"/>
          <w:sz w:val="24"/>
          <w:szCs w:val="24"/>
          <w:lang w:eastAsia="ar-SA"/>
        </w:rPr>
        <w:t xml:space="preserve">40 lit. a </w:t>
      </w:r>
      <w:bookmarkStart w:id="1" w:name="_Hlk112405941"/>
      <w:proofErr w:type="spellStart"/>
      <w:r>
        <w:rPr>
          <w:rFonts w:ascii="Times New Roman" w:eastAsia="Times New Roman" w:hAnsi="Times New Roman" w:cs="Times New Roman"/>
          <w:color w:val="000000"/>
          <w:spacing w:val="-5"/>
          <w:sz w:val="24"/>
          <w:szCs w:val="24"/>
          <w:lang w:eastAsia="ar-SA"/>
        </w:rPr>
        <w:t>tiret</w:t>
      </w:r>
      <w:proofErr w:type="spellEnd"/>
      <w:r>
        <w:rPr>
          <w:rFonts w:ascii="Times New Roman" w:eastAsia="Times New Roman" w:hAnsi="Times New Roman" w:cs="Times New Roman"/>
          <w:color w:val="000000"/>
          <w:spacing w:val="-5"/>
          <w:sz w:val="24"/>
          <w:szCs w:val="24"/>
          <w:lang w:eastAsia="ar-SA"/>
        </w:rPr>
        <w:t xml:space="preserve"> 4 oraz </w:t>
      </w:r>
      <w:proofErr w:type="spellStart"/>
      <w:r>
        <w:rPr>
          <w:rFonts w:ascii="Times New Roman" w:eastAsia="Times New Roman" w:hAnsi="Times New Roman" w:cs="Times New Roman"/>
          <w:color w:val="000000"/>
          <w:spacing w:val="-5"/>
          <w:sz w:val="24"/>
          <w:szCs w:val="24"/>
          <w:lang w:eastAsia="ar-SA"/>
        </w:rPr>
        <w:t>tiret</w:t>
      </w:r>
      <w:proofErr w:type="spellEnd"/>
      <w:r>
        <w:rPr>
          <w:rFonts w:ascii="Times New Roman" w:eastAsia="Times New Roman" w:hAnsi="Times New Roman" w:cs="Times New Roman"/>
          <w:color w:val="000000"/>
          <w:spacing w:val="-5"/>
          <w:sz w:val="24"/>
          <w:szCs w:val="24"/>
          <w:lang w:eastAsia="ar-SA"/>
        </w:rPr>
        <w:t xml:space="preserve"> 7 </w:t>
      </w:r>
      <w:bookmarkEnd w:id="1"/>
      <w:r>
        <w:rPr>
          <w:rFonts w:ascii="Times New Roman" w:eastAsia="Times New Roman" w:hAnsi="Times New Roman" w:cs="Times New Roman"/>
          <w:sz w:val="24"/>
          <w:szCs w:val="24"/>
          <w:lang w:eastAsia="ar-SA"/>
        </w:rPr>
        <w:t>r</w:t>
      </w:r>
      <w:r w:rsidRPr="00C1057F">
        <w:rPr>
          <w:rFonts w:ascii="Times New Roman" w:eastAsia="Times New Roman" w:hAnsi="Times New Roman" w:cs="Times New Roman"/>
          <w:sz w:val="24"/>
          <w:szCs w:val="24"/>
          <w:lang w:eastAsia="ar-SA"/>
        </w:rPr>
        <w:t>ozporządzenia Rady Ministrów z dnia 10 września 2019 r. w sprawie przedsięwzięć mogących znacząco oddziaływać na środowisko (</w:t>
      </w:r>
      <w:proofErr w:type="spellStart"/>
      <w:r w:rsidRPr="00C1057F">
        <w:rPr>
          <w:rFonts w:ascii="Times New Roman" w:eastAsia="Times New Roman" w:hAnsi="Times New Roman" w:cs="Times New Roman"/>
          <w:sz w:val="24"/>
          <w:szCs w:val="24"/>
          <w:lang w:eastAsia="ar-SA"/>
        </w:rPr>
        <w:t>t.j</w:t>
      </w:r>
      <w:proofErr w:type="spellEnd"/>
      <w:r w:rsidRPr="00C1057F">
        <w:rPr>
          <w:rFonts w:ascii="Times New Roman" w:eastAsia="Times New Roman" w:hAnsi="Times New Roman" w:cs="Times New Roman"/>
          <w:sz w:val="24"/>
          <w:szCs w:val="24"/>
          <w:lang w:eastAsia="ar-SA"/>
        </w:rPr>
        <w:t>. Dz.</w:t>
      </w:r>
      <w:r>
        <w:rPr>
          <w:rFonts w:ascii="Times New Roman" w:eastAsia="Times New Roman" w:hAnsi="Times New Roman" w:cs="Times New Roman"/>
          <w:sz w:val="24"/>
          <w:szCs w:val="24"/>
          <w:lang w:eastAsia="ar-SA"/>
        </w:rPr>
        <w:t xml:space="preserve"> </w:t>
      </w:r>
      <w:r w:rsidRPr="00C1057F">
        <w:rPr>
          <w:rFonts w:ascii="Times New Roman" w:eastAsia="Times New Roman" w:hAnsi="Times New Roman" w:cs="Times New Roman"/>
          <w:sz w:val="24"/>
          <w:szCs w:val="24"/>
          <w:lang w:eastAsia="ar-SA"/>
        </w:rPr>
        <w:t>U z 2019 r. poz. 1839</w:t>
      </w:r>
      <w:r>
        <w:rPr>
          <w:rFonts w:ascii="Times New Roman" w:eastAsia="Times New Roman" w:hAnsi="Times New Roman" w:cs="Times New Roman"/>
          <w:sz w:val="24"/>
          <w:szCs w:val="24"/>
          <w:lang w:eastAsia="ar-SA"/>
        </w:rPr>
        <w:t xml:space="preserve"> ze zm.</w:t>
      </w:r>
      <w:r w:rsidRPr="00C1057F">
        <w:rPr>
          <w:rFonts w:ascii="Times New Roman" w:eastAsia="Times New Roman" w:hAnsi="Times New Roman" w:cs="Times New Roman"/>
          <w:sz w:val="24"/>
          <w:szCs w:val="24"/>
          <w:lang w:eastAsia="ar-SA"/>
        </w:rPr>
        <w:t>)</w:t>
      </w:r>
      <w:r w:rsidRPr="00C1057F">
        <w:rPr>
          <w:rFonts w:ascii="Times New Roman" w:eastAsia="Times New Roman" w:hAnsi="Times New Roman" w:cs="Times New Roman"/>
          <w:color w:val="000000"/>
          <w:sz w:val="24"/>
          <w:szCs w:val="24"/>
          <w:lang w:eastAsia="ar-SA"/>
        </w:rPr>
        <w:t xml:space="preserve"> zgodnie z art. 104, art. 107 </w:t>
      </w:r>
      <w:r w:rsidRPr="00C1057F">
        <w:rPr>
          <w:rFonts w:ascii="Times New Roman" w:eastAsia="Times New Roman" w:hAnsi="Times New Roman" w:cs="Times New Roman"/>
          <w:sz w:val="24"/>
          <w:szCs w:val="24"/>
          <w:lang w:eastAsia="ar-SA"/>
        </w:rPr>
        <w:t xml:space="preserve"> §  1-3</w:t>
      </w:r>
      <w:r w:rsidRPr="00C1057F">
        <w:rPr>
          <w:rFonts w:ascii="Times New Roman" w:eastAsia="Times New Roman" w:hAnsi="Times New Roman" w:cs="Times New Roman"/>
          <w:color w:val="000000"/>
          <w:sz w:val="24"/>
          <w:szCs w:val="24"/>
          <w:lang w:eastAsia="ar-SA"/>
        </w:rPr>
        <w:t xml:space="preserve"> ustawy z dnia 14 czerwca 1960 r. – Kodeks </w:t>
      </w:r>
      <w:r>
        <w:rPr>
          <w:rFonts w:ascii="Times New Roman" w:eastAsia="Times New Roman" w:hAnsi="Times New Roman" w:cs="Times New Roman"/>
          <w:color w:val="000000"/>
          <w:sz w:val="24"/>
          <w:szCs w:val="24"/>
          <w:lang w:eastAsia="ar-SA"/>
        </w:rPr>
        <w:t>p</w:t>
      </w:r>
      <w:r w:rsidRPr="00C1057F">
        <w:rPr>
          <w:rFonts w:ascii="Times New Roman" w:eastAsia="Times New Roman" w:hAnsi="Times New Roman" w:cs="Times New Roman"/>
          <w:color w:val="000000"/>
          <w:sz w:val="24"/>
          <w:szCs w:val="24"/>
          <w:lang w:eastAsia="ar-SA"/>
        </w:rPr>
        <w:t xml:space="preserve">ostępowania </w:t>
      </w:r>
      <w:r>
        <w:rPr>
          <w:rFonts w:ascii="Times New Roman" w:eastAsia="Times New Roman" w:hAnsi="Times New Roman" w:cs="Times New Roman"/>
          <w:color w:val="000000"/>
          <w:sz w:val="24"/>
          <w:szCs w:val="24"/>
          <w:lang w:eastAsia="ar-SA"/>
        </w:rPr>
        <w:t>a</w:t>
      </w:r>
      <w:r w:rsidRPr="00C1057F">
        <w:rPr>
          <w:rFonts w:ascii="Times New Roman" w:eastAsia="Times New Roman" w:hAnsi="Times New Roman" w:cs="Times New Roman"/>
          <w:color w:val="000000"/>
          <w:sz w:val="24"/>
          <w:szCs w:val="24"/>
          <w:lang w:eastAsia="ar-SA"/>
        </w:rPr>
        <w:t>dministracyjnego (</w:t>
      </w:r>
      <w:proofErr w:type="spellStart"/>
      <w:r w:rsidRPr="00C1057F">
        <w:rPr>
          <w:rFonts w:ascii="Times New Roman" w:eastAsia="Times New Roman" w:hAnsi="Times New Roman" w:cs="Times New Roman"/>
          <w:sz w:val="24"/>
          <w:szCs w:val="24"/>
          <w:lang w:eastAsia="ar-SA"/>
        </w:rPr>
        <w:t>t.j</w:t>
      </w:r>
      <w:proofErr w:type="spellEnd"/>
      <w:r w:rsidRPr="00C1057F">
        <w:rPr>
          <w:rFonts w:ascii="Times New Roman" w:eastAsia="Times New Roman" w:hAnsi="Times New Roman" w:cs="Times New Roman"/>
          <w:sz w:val="24"/>
          <w:szCs w:val="24"/>
          <w:lang w:eastAsia="ar-SA"/>
        </w:rPr>
        <w:t>. Dz.U. z 202</w:t>
      </w:r>
      <w:r>
        <w:rPr>
          <w:rFonts w:ascii="Times New Roman" w:eastAsia="Times New Roman" w:hAnsi="Times New Roman" w:cs="Times New Roman"/>
          <w:sz w:val="24"/>
          <w:szCs w:val="24"/>
          <w:lang w:eastAsia="ar-SA"/>
        </w:rPr>
        <w:t>2</w:t>
      </w:r>
      <w:r w:rsidRPr="00C1057F">
        <w:rPr>
          <w:rFonts w:ascii="Times New Roman" w:eastAsia="Times New Roman" w:hAnsi="Times New Roman" w:cs="Times New Roman"/>
          <w:sz w:val="24"/>
          <w:szCs w:val="24"/>
          <w:lang w:eastAsia="ar-SA"/>
        </w:rPr>
        <w:t xml:space="preserve"> r., poz. </w:t>
      </w:r>
      <w:r>
        <w:rPr>
          <w:rFonts w:ascii="Times New Roman" w:eastAsia="Times New Roman" w:hAnsi="Times New Roman" w:cs="Times New Roman"/>
          <w:sz w:val="24"/>
          <w:szCs w:val="24"/>
          <w:lang w:eastAsia="ar-SA"/>
        </w:rPr>
        <w:t>2000</w:t>
      </w:r>
      <w:r w:rsidRPr="00C1057F">
        <w:rPr>
          <w:rFonts w:ascii="Times New Roman" w:eastAsia="Times New Roman" w:hAnsi="Times New Roman" w:cs="Times New Roman"/>
          <w:sz w:val="24"/>
          <w:szCs w:val="24"/>
          <w:lang w:eastAsia="ar-SA"/>
        </w:rPr>
        <w:t xml:space="preserve"> z </w:t>
      </w:r>
      <w:proofErr w:type="spellStart"/>
      <w:r w:rsidRPr="00C1057F">
        <w:rPr>
          <w:rFonts w:ascii="Times New Roman" w:eastAsia="Times New Roman" w:hAnsi="Times New Roman" w:cs="Times New Roman"/>
          <w:sz w:val="24"/>
          <w:szCs w:val="24"/>
          <w:lang w:eastAsia="ar-SA"/>
        </w:rPr>
        <w:t>późn</w:t>
      </w:r>
      <w:proofErr w:type="spellEnd"/>
      <w:r w:rsidRPr="00C1057F">
        <w:rPr>
          <w:rFonts w:ascii="Times New Roman" w:eastAsia="Times New Roman" w:hAnsi="Times New Roman" w:cs="Times New Roman"/>
          <w:sz w:val="24"/>
          <w:szCs w:val="24"/>
          <w:lang w:eastAsia="ar-SA"/>
        </w:rPr>
        <w:t>. zm.</w:t>
      </w:r>
      <w:r>
        <w:rPr>
          <w:rFonts w:ascii="Times New Roman" w:eastAsia="Times New Roman" w:hAnsi="Times New Roman" w:cs="Times New Roman"/>
          <w:sz w:val="24"/>
          <w:szCs w:val="24"/>
          <w:lang w:eastAsia="ar-SA"/>
        </w:rPr>
        <w:t>)</w:t>
      </w:r>
      <w:r w:rsidRPr="00C1057F">
        <w:rPr>
          <w:rFonts w:ascii="Times New Roman" w:eastAsia="Times New Roman" w:hAnsi="Times New Roman" w:cs="Times New Roman"/>
          <w:sz w:val="24"/>
          <w:szCs w:val="24"/>
          <w:lang w:eastAsia="ar-SA"/>
        </w:rPr>
        <w:t xml:space="preserve"> – dalej</w:t>
      </w:r>
      <w:r>
        <w:rPr>
          <w:rFonts w:ascii="Times New Roman" w:eastAsia="Times New Roman" w:hAnsi="Times New Roman" w:cs="Times New Roman"/>
          <w:sz w:val="24"/>
          <w:szCs w:val="24"/>
          <w:lang w:eastAsia="ar-SA"/>
        </w:rPr>
        <w:t>:</w:t>
      </w:r>
      <w:r w:rsidRPr="00C1057F">
        <w:rPr>
          <w:rFonts w:ascii="Times New Roman" w:eastAsia="Times New Roman" w:hAnsi="Times New Roman" w:cs="Times New Roman"/>
          <w:sz w:val="24"/>
          <w:szCs w:val="24"/>
          <w:lang w:eastAsia="ar-SA"/>
        </w:rPr>
        <w:t xml:space="preserve"> ,,kpa”</w:t>
      </w:r>
      <w:r w:rsidRPr="00C1057F">
        <w:rPr>
          <w:rFonts w:ascii="Times New Roman" w:eastAsia="Times New Roman" w:hAnsi="Times New Roman" w:cs="Times New Roman"/>
          <w:i/>
          <w:color w:val="000000"/>
          <w:sz w:val="24"/>
          <w:szCs w:val="24"/>
          <w:lang w:eastAsia="ar-SA"/>
        </w:rPr>
        <w:t xml:space="preserve">, </w:t>
      </w:r>
      <w:r w:rsidRPr="00C1057F">
        <w:rPr>
          <w:rFonts w:ascii="Times New Roman" w:eastAsia="Times New Roman" w:hAnsi="Times New Roman" w:cs="Times New Roman"/>
          <w:color w:val="000000"/>
          <w:sz w:val="24"/>
          <w:szCs w:val="24"/>
          <w:lang w:eastAsia="ar-SA"/>
        </w:rPr>
        <w:t xml:space="preserve">po rozpatrzeniu wniosku </w:t>
      </w:r>
      <w:r w:rsidRPr="00C1057F">
        <w:rPr>
          <w:rFonts w:ascii="Times New Roman" w:eastAsia="Times New Roman" w:hAnsi="Times New Roman" w:cs="Times New Roman"/>
          <w:color w:val="000000"/>
          <w:spacing w:val="-4"/>
          <w:sz w:val="24"/>
          <w:szCs w:val="24"/>
          <w:lang w:eastAsia="ar-SA"/>
        </w:rPr>
        <w:t xml:space="preserve">o wydanie decyzji </w:t>
      </w:r>
      <w:r>
        <w:rPr>
          <w:rFonts w:ascii="Times New Roman" w:eastAsia="Times New Roman" w:hAnsi="Times New Roman" w:cs="Times New Roman"/>
          <w:color w:val="000000"/>
          <w:spacing w:val="-4"/>
          <w:sz w:val="24"/>
          <w:szCs w:val="24"/>
          <w:lang w:eastAsia="ar-SA"/>
        </w:rPr>
        <w:br/>
      </w:r>
      <w:r w:rsidRPr="00C1057F">
        <w:rPr>
          <w:rFonts w:ascii="Times New Roman" w:eastAsia="Times New Roman" w:hAnsi="Times New Roman" w:cs="Times New Roman"/>
          <w:color w:val="000000"/>
          <w:spacing w:val="-4"/>
          <w:sz w:val="24"/>
          <w:szCs w:val="24"/>
          <w:lang w:eastAsia="ar-SA"/>
        </w:rPr>
        <w:t xml:space="preserve">o środowiskowych uwarunkowaniach dla przedsięwzięcia polegającego na </w:t>
      </w:r>
      <w:bookmarkStart w:id="2" w:name="_Hlk86819459"/>
      <w:r w:rsidRPr="00C1057F">
        <w:rPr>
          <w:rFonts w:ascii="Times New Roman" w:eastAsia="Times New Roman" w:hAnsi="Times New Roman" w:cs="Times New Roman"/>
          <w:b/>
          <w:bCs/>
          <w:sz w:val="24"/>
          <w:szCs w:val="24"/>
          <w:lang w:eastAsia="ar-SA"/>
        </w:rPr>
        <w:t>,,Wydobywaniu kruszywa naturalnego ze złoża ,,Chełm Dolny” na terenie gminy Trzcińsko-Zdrój”</w:t>
      </w:r>
      <w:r w:rsidRPr="00C1057F">
        <w:rPr>
          <w:rFonts w:ascii="Times New Roman" w:eastAsia="Times New Roman" w:hAnsi="Times New Roman" w:cs="Times New Roman"/>
          <w:sz w:val="24"/>
          <w:szCs w:val="24"/>
          <w:lang w:eastAsia="ar-SA"/>
        </w:rPr>
        <w:t>,</w:t>
      </w:r>
      <w:r w:rsidRPr="00C1057F">
        <w:rPr>
          <w:rFonts w:ascii="Times New Roman" w:eastAsia="Times New Roman" w:hAnsi="Times New Roman" w:cs="Times New Roman"/>
          <w:b/>
          <w:bCs/>
          <w:sz w:val="24"/>
          <w:szCs w:val="24"/>
          <w:lang w:eastAsia="ar-SA"/>
        </w:rPr>
        <w:t xml:space="preserve"> </w:t>
      </w:r>
      <w:bookmarkEnd w:id="2"/>
      <w:r>
        <w:rPr>
          <w:rFonts w:ascii="Times New Roman" w:eastAsia="Times New Roman" w:hAnsi="Times New Roman" w:cs="Times New Roman"/>
          <w:b/>
          <w:bCs/>
          <w:sz w:val="24"/>
          <w:szCs w:val="24"/>
          <w:lang w:eastAsia="ar-SA"/>
        </w:rPr>
        <w:br/>
      </w:r>
      <w:r w:rsidRPr="00C1057F">
        <w:rPr>
          <w:rFonts w:ascii="Times New Roman" w:eastAsia="Times New Roman" w:hAnsi="Times New Roman" w:cs="Times New Roman"/>
          <w:sz w:val="24"/>
          <w:szCs w:val="24"/>
          <w:lang w:eastAsia="ar-SA"/>
        </w:rPr>
        <w:t xml:space="preserve">po </w:t>
      </w:r>
      <w:r>
        <w:rPr>
          <w:rFonts w:ascii="Times New Roman" w:eastAsia="Times New Roman" w:hAnsi="Times New Roman" w:cs="Times New Roman"/>
          <w:sz w:val="24"/>
          <w:szCs w:val="24"/>
          <w:lang w:eastAsia="ar-SA"/>
        </w:rPr>
        <w:t xml:space="preserve">uzgodnieniu z </w:t>
      </w:r>
      <w:r w:rsidRPr="00C1057F">
        <w:rPr>
          <w:rFonts w:ascii="Times New Roman" w:eastAsia="Times New Roman" w:hAnsi="Times New Roman" w:cs="Times New Roman"/>
          <w:sz w:val="24"/>
          <w:szCs w:val="24"/>
          <w:lang w:eastAsia="ar-SA"/>
        </w:rPr>
        <w:t>Regionaln</w:t>
      </w:r>
      <w:r>
        <w:rPr>
          <w:rFonts w:ascii="Times New Roman" w:eastAsia="Times New Roman" w:hAnsi="Times New Roman" w:cs="Times New Roman"/>
          <w:sz w:val="24"/>
          <w:szCs w:val="24"/>
          <w:lang w:eastAsia="ar-SA"/>
        </w:rPr>
        <w:t>ym</w:t>
      </w:r>
      <w:r w:rsidRPr="00C1057F">
        <w:rPr>
          <w:rFonts w:ascii="Times New Roman" w:eastAsia="Times New Roman" w:hAnsi="Times New Roman" w:cs="Times New Roman"/>
          <w:sz w:val="24"/>
          <w:szCs w:val="24"/>
          <w:lang w:eastAsia="ar-SA"/>
        </w:rPr>
        <w:t xml:space="preserve"> Dyrektor</w:t>
      </w:r>
      <w:r>
        <w:rPr>
          <w:rFonts w:ascii="Times New Roman" w:eastAsia="Times New Roman" w:hAnsi="Times New Roman" w:cs="Times New Roman"/>
          <w:sz w:val="24"/>
          <w:szCs w:val="24"/>
          <w:lang w:eastAsia="ar-SA"/>
        </w:rPr>
        <w:t>em</w:t>
      </w:r>
      <w:r w:rsidRPr="00C1057F">
        <w:rPr>
          <w:rFonts w:ascii="Times New Roman" w:eastAsia="Times New Roman" w:hAnsi="Times New Roman" w:cs="Times New Roman"/>
          <w:sz w:val="24"/>
          <w:szCs w:val="24"/>
          <w:lang w:eastAsia="ar-SA"/>
        </w:rPr>
        <w:t xml:space="preserve"> Ochrony Środowiska w Szczecinie</w:t>
      </w:r>
      <w:r>
        <w:rPr>
          <w:rFonts w:ascii="Times New Roman" w:eastAsia="Times New Roman" w:hAnsi="Times New Roman" w:cs="Times New Roman"/>
          <w:sz w:val="24"/>
          <w:szCs w:val="24"/>
          <w:lang w:eastAsia="ar-SA"/>
        </w:rPr>
        <w:t xml:space="preserve">, po </w:t>
      </w:r>
      <w:r w:rsidRPr="00C1057F">
        <w:rPr>
          <w:rFonts w:ascii="Times New Roman" w:eastAsia="Times New Roman" w:hAnsi="Times New Roman" w:cs="Times New Roman"/>
          <w:sz w:val="24"/>
          <w:szCs w:val="24"/>
          <w:lang w:eastAsia="ar-SA"/>
        </w:rPr>
        <w:t xml:space="preserve">zasięgnięciu opinii </w:t>
      </w:r>
      <w:bookmarkStart w:id="3" w:name="_Hlk104808371"/>
      <w:r w:rsidRPr="00C1057F">
        <w:rPr>
          <w:rFonts w:ascii="Times New Roman" w:eastAsia="Times New Roman" w:hAnsi="Times New Roman" w:cs="Times New Roman"/>
          <w:sz w:val="24"/>
          <w:szCs w:val="24"/>
          <w:lang w:eastAsia="ar-SA"/>
        </w:rPr>
        <w:t>Dyrektora Zarządu Zlewni w Szczecinie PGW WP</w:t>
      </w:r>
      <w:bookmarkEnd w:id="3"/>
      <w:r w:rsidRPr="00C105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oraz Państwowego Powiatowego Inspektora Sanitarnego w Gryfinie i przeprowadzeniu postępowania w sprawie oceny oddziaływania na środowisko</w:t>
      </w:r>
    </w:p>
    <w:p w14:paraId="676FF410" w14:textId="77777777" w:rsidR="002B04B3" w:rsidRPr="00C1057F" w:rsidRDefault="002B04B3" w:rsidP="002B04B3">
      <w:pPr>
        <w:suppressAutoHyphens/>
        <w:spacing w:after="60" w:line="240" w:lineRule="auto"/>
        <w:jc w:val="both"/>
        <w:rPr>
          <w:rFonts w:ascii="Times New Roman" w:eastAsia="Times New Roman" w:hAnsi="Times New Roman" w:cs="Times New Roman"/>
          <w:color w:val="000000"/>
          <w:sz w:val="24"/>
          <w:szCs w:val="24"/>
          <w:lang w:eastAsia="ar-SA"/>
        </w:rPr>
      </w:pPr>
    </w:p>
    <w:p w14:paraId="4CF2F9C1" w14:textId="77777777" w:rsidR="002B04B3" w:rsidRDefault="002B04B3" w:rsidP="002B04B3">
      <w:pPr>
        <w:widowControl w:val="0"/>
        <w:autoSpaceDE w:val="0"/>
        <w:autoSpaceDN w:val="0"/>
        <w:spacing w:after="6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ustalam środowiskowe uwarunkowania dla przedsięwzięcia </w:t>
      </w:r>
    </w:p>
    <w:p w14:paraId="20644931" w14:textId="77777777" w:rsidR="002B04B3" w:rsidRPr="00C1057F" w:rsidRDefault="002B04B3" w:rsidP="002B04B3">
      <w:pPr>
        <w:widowControl w:val="0"/>
        <w:autoSpaceDE w:val="0"/>
        <w:autoSpaceDN w:val="0"/>
        <w:spacing w:after="6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polegającego na wydobyciu metodą odkrywkową kruszywa naturalnego ze złoża Chełm Dolny na działce 1/13 obręb Chełm Dolny w gminie Trzcińsko-Zdrój </w:t>
      </w:r>
      <w:r w:rsidRPr="00C1057F">
        <w:rPr>
          <w:rFonts w:ascii="Times New Roman" w:eastAsia="Times New Roman" w:hAnsi="Times New Roman" w:cs="Times New Roman"/>
          <w:b/>
          <w:bCs/>
          <w:sz w:val="24"/>
          <w:szCs w:val="24"/>
        </w:rPr>
        <w:t>i jednocześnie</w:t>
      </w:r>
    </w:p>
    <w:p w14:paraId="42589BBE" w14:textId="77777777" w:rsidR="002B04B3" w:rsidRDefault="002B04B3" w:rsidP="002B04B3">
      <w:pPr>
        <w:widowControl w:val="0"/>
        <w:autoSpaceDE w:val="0"/>
        <w:autoSpaceDN w:val="0"/>
        <w:spacing w:after="60" w:line="240" w:lineRule="auto"/>
        <w:jc w:val="center"/>
        <w:outlineLvl w:val="0"/>
        <w:rPr>
          <w:rFonts w:ascii="Times New Roman" w:eastAsia="Times New Roman" w:hAnsi="Times New Roman" w:cs="Times New Roman"/>
          <w:b/>
          <w:bCs/>
          <w:sz w:val="24"/>
          <w:szCs w:val="24"/>
        </w:rPr>
      </w:pPr>
      <w:r w:rsidRPr="00C1057F">
        <w:rPr>
          <w:rFonts w:ascii="Times New Roman" w:eastAsia="Times New Roman" w:hAnsi="Times New Roman" w:cs="Times New Roman"/>
          <w:b/>
          <w:bCs/>
          <w:sz w:val="24"/>
          <w:szCs w:val="24"/>
        </w:rPr>
        <w:t xml:space="preserve"> określam następujące warunki:</w:t>
      </w:r>
    </w:p>
    <w:p w14:paraId="5C5B91AD" w14:textId="77777777" w:rsidR="002B04B3" w:rsidRPr="00C1057F" w:rsidRDefault="002B04B3" w:rsidP="002B04B3">
      <w:pPr>
        <w:widowControl w:val="0"/>
        <w:autoSpaceDE w:val="0"/>
        <w:autoSpaceDN w:val="0"/>
        <w:spacing w:after="60" w:line="240" w:lineRule="auto"/>
        <w:jc w:val="center"/>
        <w:outlineLvl w:val="0"/>
        <w:rPr>
          <w:rFonts w:ascii="Times New Roman" w:eastAsia="Times New Roman" w:hAnsi="Times New Roman" w:cs="Times New Roman"/>
          <w:b/>
          <w:bCs/>
          <w:sz w:val="24"/>
          <w:szCs w:val="24"/>
        </w:rPr>
      </w:pPr>
    </w:p>
    <w:p w14:paraId="3FF088E4" w14:textId="77777777" w:rsidR="002B04B3" w:rsidRPr="00C1057F" w:rsidRDefault="002B04B3" w:rsidP="002B04B3">
      <w:pPr>
        <w:widowControl w:val="0"/>
        <w:numPr>
          <w:ilvl w:val="0"/>
          <w:numId w:val="1"/>
        </w:numPr>
        <w:tabs>
          <w:tab w:val="left" w:pos="528"/>
        </w:tabs>
        <w:autoSpaceDE w:val="0"/>
        <w:autoSpaceDN w:val="0"/>
        <w:spacing w:after="60" w:line="240" w:lineRule="auto"/>
        <w:jc w:val="both"/>
        <w:rPr>
          <w:rFonts w:ascii="Times New Roman" w:eastAsia="Times New Roman" w:hAnsi="Times New Roman" w:cs="Times New Roman"/>
          <w:b/>
          <w:sz w:val="24"/>
          <w:szCs w:val="24"/>
        </w:rPr>
      </w:pPr>
      <w:bookmarkStart w:id="4" w:name="_Hlk111788813"/>
      <w:r w:rsidRPr="00C1057F">
        <w:rPr>
          <w:rFonts w:ascii="Times New Roman" w:eastAsia="Times New Roman" w:hAnsi="Times New Roman" w:cs="Times New Roman"/>
          <w:b/>
          <w:sz w:val="24"/>
          <w:szCs w:val="24"/>
        </w:rPr>
        <w:t>Na</w:t>
      </w:r>
      <w:r w:rsidRPr="00C1057F">
        <w:rPr>
          <w:rFonts w:ascii="Times New Roman" w:eastAsia="Times New Roman" w:hAnsi="Times New Roman" w:cs="Times New Roman"/>
          <w:b/>
          <w:spacing w:val="-6"/>
          <w:sz w:val="24"/>
          <w:szCs w:val="24"/>
        </w:rPr>
        <w:t xml:space="preserve"> </w:t>
      </w:r>
      <w:r w:rsidRPr="00C1057F">
        <w:rPr>
          <w:rFonts w:ascii="Times New Roman" w:eastAsia="Times New Roman" w:hAnsi="Times New Roman" w:cs="Times New Roman"/>
          <w:b/>
          <w:sz w:val="24"/>
          <w:szCs w:val="24"/>
        </w:rPr>
        <w:t>etapie</w:t>
      </w:r>
      <w:r w:rsidRPr="00C1057F">
        <w:rPr>
          <w:rFonts w:ascii="Times New Roman" w:eastAsia="Times New Roman" w:hAnsi="Times New Roman" w:cs="Times New Roman"/>
          <w:b/>
          <w:spacing w:val="-7"/>
          <w:sz w:val="24"/>
          <w:szCs w:val="24"/>
        </w:rPr>
        <w:t xml:space="preserve"> </w:t>
      </w:r>
      <w:r w:rsidRPr="00C1057F">
        <w:rPr>
          <w:rFonts w:ascii="Times New Roman" w:eastAsia="Times New Roman" w:hAnsi="Times New Roman" w:cs="Times New Roman"/>
          <w:b/>
          <w:sz w:val="24"/>
          <w:szCs w:val="24"/>
        </w:rPr>
        <w:t>realizacji,</w:t>
      </w:r>
      <w:r w:rsidRPr="00C1057F">
        <w:rPr>
          <w:rFonts w:ascii="Times New Roman" w:eastAsia="Times New Roman" w:hAnsi="Times New Roman" w:cs="Times New Roman"/>
          <w:b/>
          <w:spacing w:val="-7"/>
          <w:sz w:val="24"/>
          <w:szCs w:val="24"/>
        </w:rPr>
        <w:t xml:space="preserve"> </w:t>
      </w:r>
      <w:r w:rsidRPr="00C1057F">
        <w:rPr>
          <w:rFonts w:ascii="Times New Roman" w:eastAsia="Times New Roman" w:hAnsi="Times New Roman" w:cs="Times New Roman"/>
          <w:b/>
          <w:sz w:val="24"/>
          <w:szCs w:val="24"/>
        </w:rPr>
        <w:t>eksploatacji</w:t>
      </w:r>
      <w:r w:rsidRPr="00C1057F">
        <w:rPr>
          <w:rFonts w:ascii="Times New Roman" w:eastAsia="Times New Roman" w:hAnsi="Times New Roman" w:cs="Times New Roman"/>
          <w:b/>
          <w:spacing w:val="-7"/>
          <w:sz w:val="24"/>
          <w:szCs w:val="24"/>
        </w:rPr>
        <w:t xml:space="preserve"> </w:t>
      </w:r>
      <w:r w:rsidRPr="00C1057F">
        <w:rPr>
          <w:rFonts w:ascii="Times New Roman" w:eastAsia="Times New Roman" w:hAnsi="Times New Roman" w:cs="Times New Roman"/>
          <w:b/>
          <w:sz w:val="24"/>
          <w:szCs w:val="24"/>
        </w:rPr>
        <w:t>lub</w:t>
      </w:r>
      <w:r w:rsidRPr="00C1057F">
        <w:rPr>
          <w:rFonts w:ascii="Times New Roman" w:eastAsia="Times New Roman" w:hAnsi="Times New Roman" w:cs="Times New Roman"/>
          <w:b/>
          <w:spacing w:val="-2"/>
          <w:sz w:val="24"/>
          <w:szCs w:val="24"/>
        </w:rPr>
        <w:t xml:space="preserve"> </w:t>
      </w:r>
      <w:r w:rsidRPr="00C1057F">
        <w:rPr>
          <w:rFonts w:ascii="Times New Roman" w:eastAsia="Times New Roman" w:hAnsi="Times New Roman" w:cs="Times New Roman"/>
          <w:b/>
          <w:sz w:val="24"/>
          <w:szCs w:val="24"/>
        </w:rPr>
        <w:t>użytkowania</w:t>
      </w:r>
      <w:r w:rsidRPr="00C1057F">
        <w:rPr>
          <w:rFonts w:ascii="Times New Roman" w:eastAsia="Times New Roman" w:hAnsi="Times New Roman" w:cs="Times New Roman"/>
          <w:b/>
          <w:spacing w:val="-7"/>
          <w:sz w:val="24"/>
          <w:szCs w:val="24"/>
        </w:rPr>
        <w:t xml:space="preserve"> </w:t>
      </w:r>
      <w:r w:rsidRPr="00C1057F">
        <w:rPr>
          <w:rFonts w:ascii="Times New Roman" w:eastAsia="Times New Roman" w:hAnsi="Times New Roman" w:cs="Times New Roman"/>
          <w:b/>
          <w:sz w:val="24"/>
          <w:szCs w:val="24"/>
        </w:rPr>
        <w:t>przedsięwzięcia</w:t>
      </w:r>
      <w:r w:rsidRPr="00C1057F">
        <w:rPr>
          <w:rFonts w:ascii="Times New Roman" w:eastAsia="Times New Roman" w:hAnsi="Times New Roman" w:cs="Times New Roman"/>
          <w:b/>
          <w:spacing w:val="-6"/>
          <w:sz w:val="24"/>
          <w:szCs w:val="24"/>
        </w:rPr>
        <w:t xml:space="preserve"> </w:t>
      </w:r>
      <w:r w:rsidRPr="00C1057F">
        <w:rPr>
          <w:rFonts w:ascii="Times New Roman" w:eastAsia="Times New Roman" w:hAnsi="Times New Roman" w:cs="Times New Roman"/>
          <w:b/>
          <w:sz w:val="24"/>
          <w:szCs w:val="24"/>
        </w:rPr>
        <w:t>należy</w:t>
      </w:r>
      <w:r w:rsidRPr="00C1057F">
        <w:rPr>
          <w:rFonts w:ascii="Times New Roman" w:eastAsia="Times New Roman" w:hAnsi="Times New Roman" w:cs="Times New Roman"/>
          <w:b/>
          <w:spacing w:val="-6"/>
          <w:sz w:val="24"/>
          <w:szCs w:val="24"/>
        </w:rPr>
        <w:t xml:space="preserve"> </w:t>
      </w:r>
      <w:r w:rsidRPr="00C1057F">
        <w:rPr>
          <w:rFonts w:ascii="Times New Roman" w:eastAsia="Times New Roman" w:hAnsi="Times New Roman" w:cs="Times New Roman"/>
          <w:b/>
          <w:sz w:val="24"/>
          <w:szCs w:val="24"/>
        </w:rPr>
        <w:t>podjąć</w:t>
      </w:r>
      <w:r w:rsidRPr="00C1057F">
        <w:rPr>
          <w:rFonts w:ascii="Times New Roman" w:eastAsia="Times New Roman" w:hAnsi="Times New Roman" w:cs="Times New Roman"/>
          <w:b/>
          <w:spacing w:val="-6"/>
          <w:sz w:val="24"/>
          <w:szCs w:val="24"/>
        </w:rPr>
        <w:t xml:space="preserve"> </w:t>
      </w:r>
      <w:r w:rsidRPr="00C1057F">
        <w:rPr>
          <w:rFonts w:ascii="Times New Roman" w:eastAsia="Times New Roman" w:hAnsi="Times New Roman" w:cs="Times New Roman"/>
          <w:b/>
          <w:sz w:val="24"/>
          <w:szCs w:val="24"/>
        </w:rPr>
        <w:t>następujące</w:t>
      </w:r>
      <w:r w:rsidRPr="00C1057F">
        <w:rPr>
          <w:rFonts w:ascii="Times New Roman" w:eastAsia="Times New Roman" w:hAnsi="Times New Roman" w:cs="Times New Roman"/>
          <w:b/>
          <w:spacing w:val="-7"/>
          <w:sz w:val="24"/>
          <w:szCs w:val="24"/>
        </w:rPr>
        <w:t xml:space="preserve"> </w:t>
      </w:r>
      <w:r w:rsidRPr="00C1057F">
        <w:rPr>
          <w:rFonts w:ascii="Times New Roman" w:eastAsia="Times New Roman" w:hAnsi="Times New Roman" w:cs="Times New Roman"/>
          <w:b/>
          <w:sz w:val="24"/>
          <w:szCs w:val="24"/>
        </w:rPr>
        <w:t>działania:</w:t>
      </w:r>
    </w:p>
    <w:p w14:paraId="09C07404" w14:textId="77777777" w:rsidR="002B04B3" w:rsidRPr="00C1057F" w:rsidRDefault="002B04B3" w:rsidP="002B04B3">
      <w:pPr>
        <w:widowControl w:val="0"/>
        <w:numPr>
          <w:ilvl w:val="1"/>
          <w:numId w:val="1"/>
        </w:numPr>
        <w:tabs>
          <w:tab w:val="left" w:pos="811"/>
        </w:tabs>
        <w:autoSpaceDE w:val="0"/>
        <w:autoSpaceDN w:val="0"/>
        <w:spacing w:after="60" w:line="240" w:lineRule="auto"/>
        <w:jc w:val="both"/>
        <w:rPr>
          <w:rFonts w:ascii="Times New Roman" w:eastAsia="Times New Roman" w:hAnsi="Times New Roman" w:cs="Times New Roman"/>
          <w:sz w:val="24"/>
          <w:szCs w:val="24"/>
        </w:rPr>
      </w:pPr>
      <w:r w:rsidRPr="00C1057F">
        <w:rPr>
          <w:rFonts w:ascii="Times New Roman" w:eastAsia="Times New Roman" w:hAnsi="Times New Roman" w:cs="Times New Roman"/>
          <w:sz w:val="24"/>
          <w:szCs w:val="24"/>
        </w:rPr>
        <w:t>Eksploatację złoża rozpocząć po zakończeniu eksploatacji złoża Chełm Górny</w:t>
      </w:r>
      <w:r w:rsidRPr="00C1057F">
        <w:rPr>
          <w:rFonts w:ascii="Times New Roman" w:eastAsia="Times New Roman" w:hAnsi="Times New Roman" w:cs="Times New Roman"/>
          <w:spacing w:val="-10"/>
          <w:sz w:val="24"/>
          <w:szCs w:val="24"/>
        </w:rPr>
        <w:t xml:space="preserve"> </w:t>
      </w:r>
      <w:r w:rsidRPr="00C1057F">
        <w:rPr>
          <w:rFonts w:ascii="Times New Roman" w:eastAsia="Times New Roman" w:hAnsi="Times New Roman" w:cs="Times New Roman"/>
          <w:sz w:val="24"/>
          <w:szCs w:val="24"/>
        </w:rPr>
        <w:t>I.</w:t>
      </w:r>
    </w:p>
    <w:p w14:paraId="372F611F" w14:textId="77777777" w:rsidR="002B04B3" w:rsidRPr="00073E4D" w:rsidRDefault="002B04B3" w:rsidP="002B04B3">
      <w:pPr>
        <w:widowControl w:val="0"/>
        <w:numPr>
          <w:ilvl w:val="1"/>
          <w:numId w:val="1"/>
        </w:numPr>
        <w:tabs>
          <w:tab w:val="left" w:pos="811"/>
        </w:tabs>
        <w:autoSpaceDE w:val="0"/>
        <w:autoSpaceDN w:val="0"/>
        <w:spacing w:after="60" w:line="240" w:lineRule="auto"/>
        <w:jc w:val="both"/>
        <w:rPr>
          <w:rFonts w:ascii="Times New Roman" w:eastAsia="Times New Roman" w:hAnsi="Times New Roman" w:cs="Times New Roman"/>
          <w:sz w:val="24"/>
          <w:szCs w:val="24"/>
        </w:rPr>
      </w:pPr>
      <w:r w:rsidRPr="00C1057F">
        <w:rPr>
          <w:rFonts w:ascii="Times New Roman" w:eastAsia="Times New Roman" w:hAnsi="Times New Roman" w:cs="Times New Roman"/>
          <w:sz w:val="24"/>
          <w:szCs w:val="24"/>
        </w:rPr>
        <w:t>Materiały,</w:t>
      </w:r>
      <w:r w:rsidRPr="00C1057F">
        <w:rPr>
          <w:rFonts w:ascii="Times New Roman" w:eastAsia="Times New Roman" w:hAnsi="Times New Roman" w:cs="Times New Roman"/>
          <w:spacing w:val="9"/>
          <w:sz w:val="24"/>
          <w:szCs w:val="24"/>
        </w:rPr>
        <w:t xml:space="preserve"> </w:t>
      </w:r>
      <w:r w:rsidRPr="00C1057F">
        <w:rPr>
          <w:rFonts w:ascii="Times New Roman" w:eastAsia="Times New Roman" w:hAnsi="Times New Roman" w:cs="Times New Roman"/>
          <w:sz w:val="24"/>
          <w:szCs w:val="24"/>
        </w:rPr>
        <w:t>pojazdy</w:t>
      </w:r>
      <w:r w:rsidRPr="00C1057F">
        <w:rPr>
          <w:rFonts w:ascii="Times New Roman" w:eastAsia="Times New Roman" w:hAnsi="Times New Roman" w:cs="Times New Roman"/>
          <w:spacing w:val="9"/>
          <w:sz w:val="24"/>
          <w:szCs w:val="24"/>
        </w:rPr>
        <w:t xml:space="preserve"> </w:t>
      </w:r>
      <w:r w:rsidRPr="00C1057F">
        <w:rPr>
          <w:rFonts w:ascii="Times New Roman" w:eastAsia="Times New Roman" w:hAnsi="Times New Roman" w:cs="Times New Roman"/>
          <w:sz w:val="24"/>
          <w:szCs w:val="24"/>
        </w:rPr>
        <w:t>i</w:t>
      </w:r>
      <w:r w:rsidRPr="00C1057F">
        <w:rPr>
          <w:rFonts w:ascii="Times New Roman" w:eastAsia="Times New Roman" w:hAnsi="Times New Roman" w:cs="Times New Roman"/>
          <w:spacing w:val="9"/>
          <w:sz w:val="24"/>
          <w:szCs w:val="24"/>
        </w:rPr>
        <w:t xml:space="preserve"> </w:t>
      </w:r>
      <w:r w:rsidRPr="00C1057F">
        <w:rPr>
          <w:rFonts w:ascii="Times New Roman" w:eastAsia="Times New Roman" w:hAnsi="Times New Roman" w:cs="Times New Roman"/>
          <w:sz w:val="24"/>
          <w:szCs w:val="24"/>
        </w:rPr>
        <w:t>maszyny</w:t>
      </w:r>
      <w:r w:rsidRPr="00C1057F">
        <w:rPr>
          <w:rFonts w:ascii="Times New Roman" w:eastAsia="Times New Roman" w:hAnsi="Times New Roman" w:cs="Times New Roman"/>
          <w:spacing w:val="10"/>
          <w:sz w:val="24"/>
          <w:szCs w:val="24"/>
        </w:rPr>
        <w:t xml:space="preserve"> </w:t>
      </w:r>
      <w:r w:rsidRPr="00C1057F">
        <w:rPr>
          <w:rFonts w:ascii="Times New Roman" w:eastAsia="Times New Roman" w:hAnsi="Times New Roman" w:cs="Times New Roman"/>
          <w:sz w:val="24"/>
          <w:szCs w:val="24"/>
        </w:rPr>
        <w:t>przechowywać</w:t>
      </w:r>
      <w:r w:rsidRPr="00C1057F">
        <w:rPr>
          <w:rFonts w:ascii="Times New Roman" w:eastAsia="Times New Roman" w:hAnsi="Times New Roman" w:cs="Times New Roman"/>
          <w:spacing w:val="9"/>
          <w:sz w:val="24"/>
          <w:szCs w:val="24"/>
        </w:rPr>
        <w:t xml:space="preserve"> </w:t>
      </w:r>
      <w:r w:rsidRPr="00C1057F">
        <w:rPr>
          <w:rFonts w:ascii="Times New Roman" w:eastAsia="Times New Roman" w:hAnsi="Times New Roman" w:cs="Times New Roman"/>
          <w:sz w:val="24"/>
          <w:szCs w:val="24"/>
        </w:rPr>
        <w:t>poza</w:t>
      </w:r>
      <w:r w:rsidRPr="00C1057F">
        <w:rPr>
          <w:rFonts w:ascii="Times New Roman" w:eastAsia="Times New Roman" w:hAnsi="Times New Roman" w:cs="Times New Roman"/>
          <w:spacing w:val="9"/>
          <w:sz w:val="24"/>
          <w:szCs w:val="24"/>
        </w:rPr>
        <w:t xml:space="preserve"> </w:t>
      </w:r>
      <w:r w:rsidRPr="00C1057F">
        <w:rPr>
          <w:rFonts w:ascii="Times New Roman" w:eastAsia="Times New Roman" w:hAnsi="Times New Roman" w:cs="Times New Roman"/>
          <w:sz w:val="24"/>
          <w:szCs w:val="24"/>
        </w:rPr>
        <w:t>wyrobiskiem,</w:t>
      </w:r>
      <w:r w:rsidRPr="00C1057F">
        <w:rPr>
          <w:rFonts w:ascii="Times New Roman" w:eastAsia="Times New Roman" w:hAnsi="Times New Roman" w:cs="Times New Roman"/>
          <w:spacing w:val="9"/>
          <w:sz w:val="24"/>
          <w:szCs w:val="24"/>
        </w:rPr>
        <w:t xml:space="preserve"> </w:t>
      </w:r>
      <w:r w:rsidRPr="00C1057F">
        <w:rPr>
          <w:rFonts w:ascii="Times New Roman" w:eastAsia="Times New Roman" w:hAnsi="Times New Roman" w:cs="Times New Roman"/>
          <w:sz w:val="24"/>
          <w:szCs w:val="24"/>
        </w:rPr>
        <w:t>tj.</w:t>
      </w:r>
      <w:r w:rsidRPr="00C1057F">
        <w:rPr>
          <w:rFonts w:ascii="Times New Roman" w:eastAsia="Times New Roman" w:hAnsi="Times New Roman" w:cs="Times New Roman"/>
          <w:spacing w:val="9"/>
          <w:sz w:val="24"/>
          <w:szCs w:val="24"/>
        </w:rPr>
        <w:t xml:space="preserve"> </w:t>
      </w:r>
      <w:r w:rsidRPr="00C1057F">
        <w:rPr>
          <w:rFonts w:ascii="Times New Roman" w:eastAsia="Times New Roman" w:hAnsi="Times New Roman" w:cs="Times New Roman"/>
          <w:sz w:val="24"/>
          <w:szCs w:val="24"/>
        </w:rPr>
        <w:t>na</w:t>
      </w:r>
      <w:r w:rsidRPr="00C1057F">
        <w:rPr>
          <w:rFonts w:ascii="Times New Roman" w:eastAsia="Times New Roman" w:hAnsi="Times New Roman" w:cs="Times New Roman"/>
          <w:spacing w:val="10"/>
          <w:sz w:val="24"/>
          <w:szCs w:val="24"/>
        </w:rPr>
        <w:t xml:space="preserve"> </w:t>
      </w:r>
      <w:r w:rsidRPr="00C1057F">
        <w:rPr>
          <w:rFonts w:ascii="Times New Roman" w:eastAsia="Times New Roman" w:hAnsi="Times New Roman" w:cs="Times New Roman"/>
          <w:sz w:val="24"/>
          <w:szCs w:val="24"/>
        </w:rPr>
        <w:t>terenie</w:t>
      </w:r>
      <w:r w:rsidRPr="00C1057F">
        <w:rPr>
          <w:rFonts w:ascii="Times New Roman" w:eastAsia="Times New Roman" w:hAnsi="Times New Roman" w:cs="Times New Roman"/>
          <w:spacing w:val="10"/>
          <w:sz w:val="24"/>
          <w:szCs w:val="24"/>
        </w:rPr>
        <w:t xml:space="preserve"> </w:t>
      </w:r>
      <w:r w:rsidRPr="00C1057F">
        <w:rPr>
          <w:rFonts w:ascii="Times New Roman" w:eastAsia="Times New Roman" w:hAnsi="Times New Roman" w:cs="Times New Roman"/>
          <w:sz w:val="24"/>
          <w:szCs w:val="24"/>
        </w:rPr>
        <w:t>zaplecza</w:t>
      </w:r>
      <w:r w:rsidRPr="00C1057F">
        <w:rPr>
          <w:rFonts w:ascii="Times New Roman" w:eastAsia="Times New Roman" w:hAnsi="Times New Roman" w:cs="Times New Roman"/>
          <w:spacing w:val="10"/>
          <w:sz w:val="24"/>
          <w:szCs w:val="24"/>
        </w:rPr>
        <w:t xml:space="preserve"> </w:t>
      </w:r>
      <w:r w:rsidRPr="00C1057F">
        <w:rPr>
          <w:rFonts w:ascii="Times New Roman" w:eastAsia="Times New Roman" w:hAnsi="Times New Roman" w:cs="Times New Roman"/>
          <w:sz w:val="24"/>
          <w:szCs w:val="24"/>
        </w:rPr>
        <w:t>usytuowanego</w:t>
      </w:r>
      <w:r w:rsidRPr="00C1057F">
        <w:rPr>
          <w:rFonts w:ascii="Times New Roman" w:eastAsia="Times New Roman" w:hAnsi="Times New Roman" w:cs="Times New Roman"/>
          <w:spacing w:val="9"/>
          <w:sz w:val="24"/>
          <w:szCs w:val="24"/>
        </w:rPr>
        <w:t xml:space="preserve"> </w:t>
      </w:r>
      <w:r w:rsidRPr="00C1057F">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w:t>
      </w:r>
      <w:r w:rsidRPr="00073E4D">
        <w:rPr>
          <w:rFonts w:ascii="Times New Roman" w:eastAsia="Times New Roman" w:hAnsi="Times New Roman" w:cs="Times New Roman"/>
          <w:sz w:val="24"/>
          <w:szCs w:val="24"/>
        </w:rPr>
        <w:t>działce 27/8 obręb Chełm Górny.</w:t>
      </w:r>
    </w:p>
    <w:p w14:paraId="2FADA76C" w14:textId="77777777" w:rsidR="002B04B3" w:rsidRPr="00C1057F" w:rsidRDefault="002B04B3" w:rsidP="002B04B3">
      <w:pPr>
        <w:widowControl w:val="0"/>
        <w:numPr>
          <w:ilvl w:val="1"/>
          <w:numId w:val="1"/>
        </w:numPr>
        <w:tabs>
          <w:tab w:val="left" w:pos="811"/>
        </w:tabs>
        <w:autoSpaceDE w:val="0"/>
        <w:autoSpaceDN w:val="0"/>
        <w:spacing w:after="60" w:line="240" w:lineRule="auto"/>
        <w:jc w:val="both"/>
        <w:rPr>
          <w:rFonts w:ascii="Times New Roman" w:eastAsia="Times New Roman" w:hAnsi="Times New Roman" w:cs="Times New Roman"/>
          <w:sz w:val="24"/>
          <w:szCs w:val="24"/>
        </w:rPr>
      </w:pPr>
      <w:r w:rsidRPr="00C1057F">
        <w:rPr>
          <w:rFonts w:ascii="Times New Roman" w:eastAsia="Times New Roman" w:hAnsi="Times New Roman" w:cs="Times New Roman"/>
          <w:sz w:val="24"/>
          <w:szCs w:val="24"/>
        </w:rPr>
        <w:t>Na terenie kopalni nie prowadzić przeróbki</w:t>
      </w:r>
      <w:r w:rsidRPr="00C1057F">
        <w:rPr>
          <w:rFonts w:ascii="Times New Roman" w:eastAsia="Times New Roman" w:hAnsi="Times New Roman" w:cs="Times New Roman"/>
          <w:spacing w:val="-1"/>
          <w:sz w:val="24"/>
          <w:szCs w:val="24"/>
        </w:rPr>
        <w:t xml:space="preserve"> </w:t>
      </w:r>
      <w:r w:rsidRPr="00C1057F">
        <w:rPr>
          <w:rFonts w:ascii="Times New Roman" w:eastAsia="Times New Roman" w:hAnsi="Times New Roman" w:cs="Times New Roman"/>
          <w:sz w:val="24"/>
          <w:szCs w:val="24"/>
        </w:rPr>
        <w:t>kopaliny.</w:t>
      </w:r>
    </w:p>
    <w:p w14:paraId="33FCA6D0" w14:textId="77777777" w:rsidR="002B04B3" w:rsidRPr="00C1057F" w:rsidRDefault="002B04B3" w:rsidP="002B04B3">
      <w:pPr>
        <w:widowControl w:val="0"/>
        <w:numPr>
          <w:ilvl w:val="1"/>
          <w:numId w:val="1"/>
        </w:numPr>
        <w:tabs>
          <w:tab w:val="left" w:pos="811"/>
        </w:tabs>
        <w:autoSpaceDE w:val="0"/>
        <w:autoSpaceDN w:val="0"/>
        <w:spacing w:after="60" w:line="240" w:lineRule="auto"/>
        <w:jc w:val="both"/>
        <w:rPr>
          <w:rFonts w:ascii="Times New Roman" w:eastAsia="Times New Roman" w:hAnsi="Times New Roman" w:cs="Times New Roman"/>
          <w:sz w:val="24"/>
          <w:szCs w:val="24"/>
        </w:rPr>
      </w:pPr>
      <w:r w:rsidRPr="00C1057F">
        <w:rPr>
          <w:rFonts w:ascii="Times New Roman" w:eastAsia="Times New Roman" w:hAnsi="Times New Roman" w:cs="Times New Roman"/>
          <w:sz w:val="24"/>
          <w:szCs w:val="24"/>
        </w:rPr>
        <w:t>Wydobywanie kruszywa prowadzić:</w:t>
      </w:r>
    </w:p>
    <w:p w14:paraId="7E984576" w14:textId="77777777" w:rsidR="002B04B3" w:rsidRPr="00C1057F" w:rsidRDefault="002B04B3" w:rsidP="002B04B3">
      <w:pPr>
        <w:widowControl w:val="0"/>
        <w:numPr>
          <w:ilvl w:val="2"/>
          <w:numId w:val="1"/>
        </w:numPr>
        <w:tabs>
          <w:tab w:val="left" w:pos="1237"/>
        </w:tabs>
        <w:autoSpaceDE w:val="0"/>
        <w:autoSpaceDN w:val="0"/>
        <w:spacing w:after="60" w:line="240" w:lineRule="auto"/>
        <w:rPr>
          <w:rFonts w:ascii="Times New Roman" w:eastAsia="Times New Roman" w:hAnsi="Times New Roman" w:cs="Times New Roman"/>
          <w:sz w:val="24"/>
          <w:szCs w:val="24"/>
        </w:rPr>
      </w:pPr>
      <w:r w:rsidRPr="00C1057F">
        <w:rPr>
          <w:rFonts w:ascii="Times New Roman" w:eastAsia="Times New Roman" w:hAnsi="Times New Roman" w:cs="Times New Roman"/>
          <w:sz w:val="24"/>
          <w:szCs w:val="24"/>
        </w:rPr>
        <w:t>wyłącznie w granicach udokumentowanego złoża</w:t>
      </w:r>
      <w:r w:rsidRPr="00C1057F">
        <w:rPr>
          <w:rFonts w:ascii="Times New Roman" w:eastAsia="Times New Roman" w:hAnsi="Times New Roman" w:cs="Times New Roman"/>
          <w:spacing w:val="-4"/>
          <w:sz w:val="24"/>
          <w:szCs w:val="24"/>
        </w:rPr>
        <w:t xml:space="preserve"> </w:t>
      </w:r>
      <w:r w:rsidRPr="00C1057F">
        <w:rPr>
          <w:rFonts w:ascii="Times New Roman" w:eastAsia="Times New Roman" w:hAnsi="Times New Roman" w:cs="Times New Roman"/>
          <w:sz w:val="24"/>
          <w:szCs w:val="24"/>
        </w:rPr>
        <w:t>kruszywa;</w:t>
      </w:r>
    </w:p>
    <w:p w14:paraId="32ADC025" w14:textId="77777777" w:rsidR="002B04B3" w:rsidRPr="003B5425" w:rsidRDefault="002B04B3" w:rsidP="002B04B3">
      <w:pPr>
        <w:widowControl w:val="0"/>
        <w:numPr>
          <w:ilvl w:val="2"/>
          <w:numId w:val="1"/>
        </w:numPr>
        <w:tabs>
          <w:tab w:val="left" w:pos="1237"/>
        </w:tabs>
        <w:autoSpaceDE w:val="0"/>
        <w:autoSpaceDN w:val="0"/>
        <w:spacing w:after="60" w:line="240" w:lineRule="auto"/>
        <w:rPr>
          <w:rFonts w:ascii="Times New Roman" w:eastAsia="Times New Roman" w:hAnsi="Times New Roman" w:cs="Times New Roman"/>
          <w:sz w:val="24"/>
          <w:szCs w:val="24"/>
        </w:rPr>
      </w:pPr>
      <w:r w:rsidRPr="00C1057F">
        <w:rPr>
          <w:rFonts w:ascii="Times New Roman" w:eastAsia="Times New Roman" w:hAnsi="Times New Roman" w:cs="Times New Roman"/>
          <w:sz w:val="24"/>
          <w:szCs w:val="24"/>
        </w:rPr>
        <w:t>wyłącznie w porze dziennej (godziny od 7</w:t>
      </w:r>
      <w:r>
        <w:rPr>
          <w:rFonts w:ascii="Times New Roman" w:eastAsia="Times New Roman" w:hAnsi="Times New Roman" w:cs="Times New Roman"/>
          <w:sz w:val="24"/>
          <w:szCs w:val="24"/>
          <w:vertAlign w:val="superscript"/>
        </w:rPr>
        <w:t xml:space="preserve"> 0 0</w:t>
      </w:r>
      <w:r w:rsidRPr="00C105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 </w:t>
      </w:r>
      <w:r w:rsidRPr="003B5425">
        <w:rPr>
          <w:rFonts w:ascii="Times New Roman" w:eastAsia="Times New Roman" w:hAnsi="Times New Roman" w:cs="Times New Roman"/>
          <w:sz w:val="24"/>
          <w:szCs w:val="24"/>
        </w:rPr>
        <w:t>17</w:t>
      </w:r>
      <w:r w:rsidRPr="003B5425">
        <w:rPr>
          <w:rFonts w:ascii="Times New Roman" w:eastAsia="Times New Roman" w:hAnsi="Times New Roman" w:cs="Times New Roman"/>
          <w:sz w:val="24"/>
          <w:szCs w:val="24"/>
          <w:vertAlign w:val="superscript"/>
        </w:rPr>
        <w:t xml:space="preserve"> 0 0</w:t>
      </w:r>
      <w:r w:rsidRPr="003B5425">
        <w:rPr>
          <w:rFonts w:ascii="Times New Roman" w:eastAsia="Times New Roman" w:hAnsi="Times New Roman" w:cs="Times New Roman"/>
          <w:sz w:val="24"/>
          <w:szCs w:val="24"/>
        </w:rPr>
        <w:t>) od poniedziałku do</w:t>
      </w:r>
      <w:r w:rsidRPr="003B5425">
        <w:rPr>
          <w:rFonts w:ascii="Times New Roman" w:eastAsia="Times New Roman" w:hAnsi="Times New Roman" w:cs="Times New Roman"/>
          <w:spacing w:val="-4"/>
          <w:sz w:val="24"/>
          <w:szCs w:val="24"/>
        </w:rPr>
        <w:t xml:space="preserve"> </w:t>
      </w:r>
      <w:r w:rsidRPr="003B5425">
        <w:rPr>
          <w:rFonts w:ascii="Times New Roman" w:eastAsia="Times New Roman" w:hAnsi="Times New Roman" w:cs="Times New Roman"/>
          <w:sz w:val="24"/>
          <w:szCs w:val="24"/>
        </w:rPr>
        <w:t>piątku;</w:t>
      </w:r>
    </w:p>
    <w:p w14:paraId="4EB12415" w14:textId="77777777" w:rsidR="002B04B3" w:rsidRPr="00C1057F" w:rsidRDefault="002B04B3" w:rsidP="002B04B3">
      <w:pPr>
        <w:widowControl w:val="0"/>
        <w:numPr>
          <w:ilvl w:val="2"/>
          <w:numId w:val="1"/>
        </w:numPr>
        <w:tabs>
          <w:tab w:val="left" w:pos="1237"/>
        </w:tabs>
        <w:autoSpaceDE w:val="0"/>
        <w:autoSpaceDN w:val="0"/>
        <w:spacing w:after="60" w:line="240" w:lineRule="auto"/>
        <w:rPr>
          <w:rFonts w:ascii="Times New Roman" w:eastAsia="Times New Roman" w:hAnsi="Times New Roman" w:cs="Times New Roman"/>
          <w:sz w:val="24"/>
          <w:szCs w:val="24"/>
        </w:rPr>
      </w:pPr>
      <w:r w:rsidRPr="00C1057F">
        <w:rPr>
          <w:rFonts w:ascii="Times New Roman" w:eastAsia="Times New Roman" w:hAnsi="Times New Roman" w:cs="Times New Roman"/>
          <w:sz w:val="24"/>
          <w:szCs w:val="24"/>
        </w:rPr>
        <w:t>z</w:t>
      </w:r>
      <w:r w:rsidRPr="00C1057F">
        <w:rPr>
          <w:rFonts w:ascii="Times New Roman" w:eastAsia="Times New Roman" w:hAnsi="Times New Roman" w:cs="Times New Roman"/>
          <w:spacing w:val="16"/>
          <w:sz w:val="24"/>
          <w:szCs w:val="24"/>
        </w:rPr>
        <w:t xml:space="preserve"> </w:t>
      </w:r>
      <w:r w:rsidRPr="00C1057F">
        <w:rPr>
          <w:rFonts w:ascii="Times New Roman" w:eastAsia="Times New Roman" w:hAnsi="Times New Roman" w:cs="Times New Roman"/>
          <w:sz w:val="24"/>
          <w:szCs w:val="24"/>
        </w:rPr>
        <w:t>zastosowaniem</w:t>
      </w:r>
      <w:r w:rsidRPr="00C1057F">
        <w:rPr>
          <w:rFonts w:ascii="Times New Roman" w:eastAsia="Times New Roman" w:hAnsi="Times New Roman" w:cs="Times New Roman"/>
          <w:spacing w:val="19"/>
          <w:sz w:val="24"/>
          <w:szCs w:val="24"/>
        </w:rPr>
        <w:t xml:space="preserve"> </w:t>
      </w:r>
      <w:r w:rsidRPr="00C1057F">
        <w:rPr>
          <w:rFonts w:ascii="Times New Roman" w:eastAsia="Times New Roman" w:hAnsi="Times New Roman" w:cs="Times New Roman"/>
          <w:sz w:val="24"/>
          <w:szCs w:val="24"/>
        </w:rPr>
        <w:t>pasów</w:t>
      </w:r>
      <w:r w:rsidRPr="00C1057F">
        <w:rPr>
          <w:rFonts w:ascii="Times New Roman" w:eastAsia="Times New Roman" w:hAnsi="Times New Roman" w:cs="Times New Roman"/>
          <w:spacing w:val="16"/>
          <w:sz w:val="24"/>
          <w:szCs w:val="24"/>
        </w:rPr>
        <w:t xml:space="preserve"> </w:t>
      </w:r>
      <w:r w:rsidRPr="00C1057F">
        <w:rPr>
          <w:rFonts w:ascii="Times New Roman" w:eastAsia="Times New Roman" w:hAnsi="Times New Roman" w:cs="Times New Roman"/>
          <w:sz w:val="24"/>
          <w:szCs w:val="24"/>
        </w:rPr>
        <w:t>ochronnych</w:t>
      </w:r>
      <w:r w:rsidRPr="00C1057F">
        <w:rPr>
          <w:rFonts w:ascii="Times New Roman" w:eastAsia="Times New Roman" w:hAnsi="Times New Roman" w:cs="Times New Roman"/>
          <w:spacing w:val="17"/>
          <w:sz w:val="24"/>
          <w:szCs w:val="24"/>
        </w:rPr>
        <w:t xml:space="preserve"> </w:t>
      </w:r>
      <w:r w:rsidRPr="00C1057F">
        <w:rPr>
          <w:rFonts w:ascii="Times New Roman" w:eastAsia="Times New Roman" w:hAnsi="Times New Roman" w:cs="Times New Roman"/>
          <w:sz w:val="24"/>
          <w:szCs w:val="24"/>
        </w:rPr>
        <w:t>oddzielających</w:t>
      </w:r>
      <w:r w:rsidRPr="00C1057F">
        <w:rPr>
          <w:rFonts w:ascii="Times New Roman" w:eastAsia="Times New Roman" w:hAnsi="Times New Roman" w:cs="Times New Roman"/>
          <w:spacing w:val="16"/>
          <w:sz w:val="24"/>
          <w:szCs w:val="24"/>
        </w:rPr>
        <w:t xml:space="preserve"> </w:t>
      </w:r>
      <w:r w:rsidRPr="00C1057F">
        <w:rPr>
          <w:rFonts w:ascii="Times New Roman" w:eastAsia="Times New Roman" w:hAnsi="Times New Roman" w:cs="Times New Roman"/>
          <w:sz w:val="24"/>
          <w:szCs w:val="24"/>
        </w:rPr>
        <w:t>wyrobisko</w:t>
      </w:r>
      <w:r w:rsidRPr="00C1057F">
        <w:rPr>
          <w:rFonts w:ascii="Times New Roman" w:eastAsia="Times New Roman" w:hAnsi="Times New Roman" w:cs="Times New Roman"/>
          <w:spacing w:val="17"/>
          <w:sz w:val="24"/>
          <w:szCs w:val="24"/>
        </w:rPr>
        <w:t xml:space="preserve"> </w:t>
      </w:r>
      <w:r w:rsidRPr="00C1057F">
        <w:rPr>
          <w:rFonts w:ascii="Times New Roman" w:eastAsia="Times New Roman" w:hAnsi="Times New Roman" w:cs="Times New Roman"/>
          <w:sz w:val="24"/>
          <w:szCs w:val="24"/>
        </w:rPr>
        <w:t>o</w:t>
      </w:r>
      <w:r w:rsidRPr="00C1057F">
        <w:rPr>
          <w:rFonts w:ascii="Times New Roman" w:eastAsia="Times New Roman" w:hAnsi="Times New Roman" w:cs="Times New Roman"/>
          <w:spacing w:val="16"/>
          <w:sz w:val="24"/>
          <w:szCs w:val="24"/>
        </w:rPr>
        <w:t xml:space="preserve"> </w:t>
      </w:r>
      <w:r w:rsidRPr="00C1057F">
        <w:rPr>
          <w:rFonts w:ascii="Times New Roman" w:eastAsia="Times New Roman" w:hAnsi="Times New Roman" w:cs="Times New Roman"/>
          <w:sz w:val="24"/>
          <w:szCs w:val="24"/>
        </w:rPr>
        <w:t>szerokościach</w:t>
      </w:r>
      <w:r w:rsidRPr="00C1057F">
        <w:rPr>
          <w:rFonts w:ascii="Times New Roman" w:eastAsia="Times New Roman" w:hAnsi="Times New Roman" w:cs="Times New Roman"/>
          <w:spacing w:val="17"/>
          <w:sz w:val="24"/>
          <w:szCs w:val="24"/>
        </w:rPr>
        <w:t xml:space="preserve"> </w:t>
      </w:r>
      <w:r w:rsidRPr="00C1057F">
        <w:rPr>
          <w:rFonts w:ascii="Times New Roman" w:eastAsia="Times New Roman" w:hAnsi="Times New Roman" w:cs="Times New Roman"/>
          <w:sz w:val="24"/>
          <w:szCs w:val="24"/>
        </w:rPr>
        <w:t>nie</w:t>
      </w:r>
      <w:r w:rsidRPr="00C1057F">
        <w:rPr>
          <w:rFonts w:ascii="Times New Roman" w:eastAsia="Times New Roman" w:hAnsi="Times New Roman" w:cs="Times New Roman"/>
          <w:spacing w:val="17"/>
          <w:sz w:val="24"/>
          <w:szCs w:val="24"/>
        </w:rPr>
        <w:t xml:space="preserve"> </w:t>
      </w:r>
      <w:r w:rsidRPr="00C1057F">
        <w:rPr>
          <w:rFonts w:ascii="Times New Roman" w:eastAsia="Times New Roman" w:hAnsi="Times New Roman" w:cs="Times New Roman"/>
          <w:sz w:val="24"/>
          <w:szCs w:val="24"/>
        </w:rPr>
        <w:t>mniejszych</w:t>
      </w:r>
      <w:r w:rsidRPr="00C1057F">
        <w:rPr>
          <w:rFonts w:ascii="Times New Roman" w:eastAsia="Times New Roman" w:hAnsi="Times New Roman" w:cs="Times New Roman"/>
          <w:spacing w:val="17"/>
          <w:sz w:val="24"/>
          <w:szCs w:val="24"/>
        </w:rPr>
        <w:t xml:space="preserve"> </w:t>
      </w:r>
      <w:r w:rsidRPr="00C1057F">
        <w:rPr>
          <w:rFonts w:ascii="Times New Roman" w:eastAsia="Times New Roman" w:hAnsi="Times New Roman" w:cs="Times New Roman"/>
          <w:sz w:val="24"/>
          <w:szCs w:val="24"/>
        </w:rPr>
        <w:t>niż:</w:t>
      </w:r>
    </w:p>
    <w:p w14:paraId="7CC20EE5" w14:textId="77777777" w:rsidR="002B04B3" w:rsidRPr="00C1057F" w:rsidRDefault="002B04B3" w:rsidP="002B04B3">
      <w:pPr>
        <w:widowControl w:val="0"/>
        <w:autoSpaceDE w:val="0"/>
        <w:autoSpaceDN w:val="0"/>
        <w:spacing w:after="60" w:line="240" w:lineRule="auto"/>
        <w:ind w:left="1237"/>
        <w:rPr>
          <w:rFonts w:ascii="Times New Roman" w:eastAsia="Times New Roman" w:hAnsi="Times New Roman" w:cs="Times New Roman"/>
          <w:sz w:val="24"/>
          <w:szCs w:val="24"/>
        </w:rPr>
      </w:pPr>
      <w:r w:rsidRPr="00C1057F">
        <w:rPr>
          <w:rFonts w:ascii="Times New Roman" w:eastAsia="Times New Roman" w:hAnsi="Times New Roman" w:cs="Times New Roman"/>
          <w:sz w:val="24"/>
          <w:szCs w:val="24"/>
        </w:rPr>
        <w:t xml:space="preserve">6 m od działki 1/12, 10 m od drogi publicznej (od strony wschodniej) oraz 20 m od linii </w:t>
      </w:r>
      <w:r w:rsidRPr="00D44EF0">
        <w:rPr>
          <w:rFonts w:ascii="Times New Roman" w:eastAsia="Times New Roman" w:hAnsi="Times New Roman" w:cs="Times New Roman"/>
          <w:sz w:val="24"/>
          <w:szCs w:val="24"/>
        </w:rPr>
        <w:t xml:space="preserve">elektroenergetycznej </w:t>
      </w:r>
      <w:r w:rsidRPr="00C1057F">
        <w:rPr>
          <w:rFonts w:ascii="Times New Roman" w:eastAsia="Times New Roman" w:hAnsi="Times New Roman" w:cs="Times New Roman"/>
          <w:sz w:val="24"/>
          <w:szCs w:val="24"/>
        </w:rPr>
        <w:t>(od strony południowej)</w:t>
      </w:r>
      <w:r>
        <w:rPr>
          <w:rFonts w:ascii="Times New Roman" w:eastAsia="Times New Roman" w:hAnsi="Times New Roman" w:cs="Times New Roman"/>
          <w:sz w:val="24"/>
          <w:szCs w:val="24"/>
        </w:rPr>
        <w:t xml:space="preserve"> ;</w:t>
      </w:r>
    </w:p>
    <w:p w14:paraId="3BC25C28" w14:textId="77777777" w:rsidR="002B04B3" w:rsidRPr="00EF7B47" w:rsidRDefault="002B04B3" w:rsidP="002B04B3">
      <w:pPr>
        <w:widowControl w:val="0"/>
        <w:numPr>
          <w:ilvl w:val="2"/>
          <w:numId w:val="1"/>
        </w:numPr>
        <w:tabs>
          <w:tab w:val="left" w:pos="1237"/>
        </w:tabs>
        <w:autoSpaceDE w:val="0"/>
        <w:autoSpaceDN w:val="0"/>
        <w:spacing w:after="60" w:line="240" w:lineRule="auto"/>
        <w:rPr>
          <w:rFonts w:ascii="Times New Roman" w:eastAsia="Times New Roman" w:hAnsi="Times New Roman" w:cs="Times New Roman"/>
          <w:sz w:val="24"/>
          <w:szCs w:val="24"/>
        </w:rPr>
      </w:pPr>
      <w:r w:rsidRPr="00EF7B47">
        <w:rPr>
          <w:rFonts w:ascii="Times New Roman" w:eastAsia="Times New Roman" w:hAnsi="Times New Roman" w:cs="Times New Roman"/>
          <w:sz w:val="24"/>
          <w:szCs w:val="24"/>
        </w:rPr>
        <w:lastRenderedPageBreak/>
        <w:t>w</w:t>
      </w:r>
      <w:r w:rsidRPr="00EF7B47">
        <w:rPr>
          <w:rFonts w:ascii="Times New Roman" w:eastAsia="Times New Roman" w:hAnsi="Times New Roman" w:cs="Times New Roman"/>
          <w:spacing w:val="14"/>
          <w:sz w:val="24"/>
          <w:szCs w:val="24"/>
        </w:rPr>
        <w:t xml:space="preserve"> </w:t>
      </w:r>
      <w:r w:rsidRPr="00EF7B47">
        <w:rPr>
          <w:rFonts w:ascii="Times New Roman" w:eastAsia="Times New Roman" w:hAnsi="Times New Roman" w:cs="Times New Roman"/>
          <w:sz w:val="24"/>
          <w:szCs w:val="24"/>
        </w:rPr>
        <w:t>sposób</w:t>
      </w:r>
      <w:r w:rsidRPr="00EF7B47">
        <w:rPr>
          <w:rFonts w:ascii="Times New Roman" w:eastAsia="Times New Roman" w:hAnsi="Times New Roman" w:cs="Times New Roman"/>
          <w:spacing w:val="15"/>
          <w:sz w:val="24"/>
          <w:szCs w:val="24"/>
        </w:rPr>
        <w:t xml:space="preserve"> </w:t>
      </w:r>
      <w:r w:rsidRPr="00EF7B47">
        <w:rPr>
          <w:rFonts w:ascii="Times New Roman" w:eastAsia="Times New Roman" w:hAnsi="Times New Roman" w:cs="Times New Roman"/>
          <w:sz w:val="24"/>
          <w:szCs w:val="24"/>
        </w:rPr>
        <w:t>zapewniający</w:t>
      </w:r>
      <w:r w:rsidRPr="00EF7B47">
        <w:rPr>
          <w:rFonts w:ascii="Times New Roman" w:eastAsia="Times New Roman" w:hAnsi="Times New Roman" w:cs="Times New Roman"/>
          <w:spacing w:val="17"/>
          <w:sz w:val="24"/>
          <w:szCs w:val="24"/>
        </w:rPr>
        <w:t xml:space="preserve"> </w:t>
      </w:r>
      <w:r w:rsidRPr="00EF7B47">
        <w:rPr>
          <w:rFonts w:ascii="Times New Roman" w:eastAsia="Times New Roman" w:hAnsi="Times New Roman" w:cs="Times New Roman"/>
          <w:sz w:val="24"/>
          <w:szCs w:val="24"/>
        </w:rPr>
        <w:t>zabezpieczenie</w:t>
      </w:r>
      <w:r w:rsidRPr="00EF7B47">
        <w:rPr>
          <w:rFonts w:ascii="Times New Roman" w:eastAsia="Times New Roman" w:hAnsi="Times New Roman" w:cs="Times New Roman"/>
          <w:spacing w:val="16"/>
          <w:sz w:val="24"/>
          <w:szCs w:val="24"/>
        </w:rPr>
        <w:t xml:space="preserve"> </w:t>
      </w:r>
      <w:r w:rsidRPr="00EF7B47">
        <w:rPr>
          <w:rFonts w:ascii="Times New Roman" w:eastAsia="Times New Roman" w:hAnsi="Times New Roman" w:cs="Times New Roman"/>
          <w:sz w:val="24"/>
          <w:szCs w:val="24"/>
        </w:rPr>
        <w:t>skarp</w:t>
      </w:r>
      <w:r w:rsidRPr="00EF7B47">
        <w:rPr>
          <w:rFonts w:ascii="Times New Roman" w:eastAsia="Times New Roman" w:hAnsi="Times New Roman" w:cs="Times New Roman"/>
          <w:spacing w:val="15"/>
          <w:sz w:val="24"/>
          <w:szCs w:val="24"/>
        </w:rPr>
        <w:t xml:space="preserve"> </w:t>
      </w:r>
      <w:r w:rsidRPr="00EF7B47">
        <w:rPr>
          <w:rFonts w:ascii="Times New Roman" w:eastAsia="Times New Roman" w:hAnsi="Times New Roman" w:cs="Times New Roman"/>
          <w:sz w:val="24"/>
          <w:szCs w:val="24"/>
        </w:rPr>
        <w:t>wyrobiska</w:t>
      </w:r>
      <w:r w:rsidRPr="00EF7B47">
        <w:rPr>
          <w:rFonts w:ascii="Times New Roman" w:eastAsia="Times New Roman" w:hAnsi="Times New Roman" w:cs="Times New Roman"/>
          <w:spacing w:val="15"/>
          <w:sz w:val="24"/>
          <w:szCs w:val="24"/>
        </w:rPr>
        <w:t xml:space="preserve"> </w:t>
      </w:r>
      <w:r w:rsidRPr="00EF7B47">
        <w:rPr>
          <w:rFonts w:ascii="Times New Roman" w:eastAsia="Times New Roman" w:hAnsi="Times New Roman" w:cs="Times New Roman"/>
          <w:sz w:val="24"/>
          <w:szCs w:val="24"/>
        </w:rPr>
        <w:t>eksploatacyjnego</w:t>
      </w:r>
      <w:r w:rsidRPr="00EF7B47">
        <w:rPr>
          <w:rFonts w:ascii="Times New Roman" w:eastAsia="Times New Roman" w:hAnsi="Times New Roman" w:cs="Times New Roman"/>
          <w:spacing w:val="16"/>
          <w:sz w:val="24"/>
          <w:szCs w:val="24"/>
        </w:rPr>
        <w:t xml:space="preserve"> </w:t>
      </w:r>
      <w:r w:rsidRPr="00EF7B47">
        <w:rPr>
          <w:rFonts w:ascii="Times New Roman" w:eastAsia="Times New Roman" w:hAnsi="Times New Roman" w:cs="Times New Roman"/>
          <w:sz w:val="24"/>
          <w:szCs w:val="24"/>
        </w:rPr>
        <w:t>przed</w:t>
      </w:r>
      <w:r w:rsidRPr="00EF7B47">
        <w:rPr>
          <w:rFonts w:ascii="Times New Roman" w:eastAsia="Times New Roman" w:hAnsi="Times New Roman" w:cs="Times New Roman"/>
          <w:spacing w:val="15"/>
          <w:sz w:val="24"/>
          <w:szCs w:val="24"/>
        </w:rPr>
        <w:t xml:space="preserve"> </w:t>
      </w:r>
      <w:r w:rsidRPr="00EF7B47">
        <w:rPr>
          <w:rFonts w:ascii="Times New Roman" w:eastAsia="Times New Roman" w:hAnsi="Times New Roman" w:cs="Times New Roman"/>
          <w:sz w:val="24"/>
          <w:szCs w:val="24"/>
        </w:rPr>
        <w:t>wystąpieniem</w:t>
      </w:r>
      <w:r>
        <w:rPr>
          <w:rFonts w:ascii="Times New Roman" w:eastAsia="Times New Roman" w:hAnsi="Times New Roman" w:cs="Times New Roman"/>
          <w:sz w:val="24"/>
          <w:szCs w:val="24"/>
        </w:rPr>
        <w:t xml:space="preserve"> </w:t>
      </w:r>
      <w:r w:rsidRPr="00EF7B47">
        <w:rPr>
          <w:rFonts w:ascii="Times New Roman" w:eastAsia="Times New Roman" w:hAnsi="Times New Roman" w:cs="Times New Roman"/>
          <w:sz w:val="24"/>
          <w:szCs w:val="24"/>
        </w:rPr>
        <w:t>osuwisk lub obrywów.</w:t>
      </w:r>
    </w:p>
    <w:p w14:paraId="2A5632D7" w14:textId="77777777" w:rsidR="002B04B3" w:rsidRPr="00C1057F" w:rsidRDefault="002B04B3" w:rsidP="002B04B3">
      <w:pPr>
        <w:widowControl w:val="0"/>
        <w:numPr>
          <w:ilvl w:val="1"/>
          <w:numId w:val="1"/>
        </w:numPr>
        <w:tabs>
          <w:tab w:val="left" w:pos="811"/>
        </w:tabs>
        <w:autoSpaceDE w:val="0"/>
        <w:autoSpaceDN w:val="0"/>
        <w:spacing w:after="60" w:line="240" w:lineRule="auto"/>
        <w:ind w:left="810" w:right="102"/>
        <w:jc w:val="both"/>
        <w:rPr>
          <w:rFonts w:ascii="Times New Roman" w:eastAsia="Times New Roman" w:hAnsi="Times New Roman" w:cs="Times New Roman"/>
          <w:sz w:val="24"/>
          <w:szCs w:val="24"/>
        </w:rPr>
      </w:pPr>
      <w:bookmarkStart w:id="5" w:name="_Hlk115688549"/>
      <w:r w:rsidRPr="00C1057F">
        <w:rPr>
          <w:rFonts w:ascii="Times New Roman" w:eastAsia="Times New Roman" w:hAnsi="Times New Roman" w:cs="Times New Roman"/>
          <w:sz w:val="24"/>
          <w:szCs w:val="24"/>
        </w:rPr>
        <w:t xml:space="preserve">Wywóz kruszywa prowadzić z pominięciem układu drogowego wsi Chełm Dolny </w:t>
      </w:r>
      <w:bookmarkEnd w:id="5"/>
      <w:r w:rsidRPr="00C1057F">
        <w:rPr>
          <w:rFonts w:ascii="Times New Roman" w:eastAsia="Times New Roman" w:hAnsi="Times New Roman" w:cs="Times New Roman"/>
          <w:sz w:val="24"/>
          <w:szCs w:val="24"/>
        </w:rPr>
        <w:t>poprzez wyjazd zlokalizowany w zachodniej części złoża</w:t>
      </w:r>
      <w:r>
        <w:rPr>
          <w:rFonts w:ascii="Times New Roman" w:eastAsia="Times New Roman" w:hAnsi="Times New Roman" w:cs="Times New Roman"/>
          <w:sz w:val="24"/>
          <w:szCs w:val="24"/>
        </w:rPr>
        <w:t xml:space="preserve"> ,</w:t>
      </w:r>
      <w:r w:rsidRPr="00C1057F">
        <w:rPr>
          <w:rFonts w:ascii="Times New Roman" w:eastAsia="Times New Roman" w:hAnsi="Times New Roman" w:cs="Times New Roman"/>
          <w:sz w:val="24"/>
          <w:szCs w:val="24"/>
        </w:rPr>
        <w:t xml:space="preserve"> tj. przez działkę 25/1 obręb </w:t>
      </w:r>
      <w:bookmarkStart w:id="6" w:name="_Hlk115686080"/>
      <w:r w:rsidRPr="00C1057F">
        <w:rPr>
          <w:rFonts w:ascii="Times New Roman" w:eastAsia="Times New Roman" w:hAnsi="Times New Roman" w:cs="Times New Roman"/>
          <w:sz w:val="24"/>
          <w:szCs w:val="24"/>
        </w:rPr>
        <w:t>Chełm Dolny, następnie działkę nr 324/24 obręb Chełm Górny, a później przez teren kopalni Chełm Górny (działki 324/10, 27/10 i 27/8 obręb Chełm Górny) do działki drogowej 19/6 obręb Chełm</w:t>
      </w:r>
      <w:r w:rsidRPr="00C1057F">
        <w:rPr>
          <w:rFonts w:ascii="Times New Roman" w:eastAsia="Times New Roman" w:hAnsi="Times New Roman" w:cs="Times New Roman"/>
          <w:spacing w:val="-4"/>
          <w:sz w:val="24"/>
          <w:szCs w:val="24"/>
        </w:rPr>
        <w:t xml:space="preserve"> </w:t>
      </w:r>
      <w:r w:rsidRPr="00C1057F">
        <w:rPr>
          <w:rFonts w:ascii="Times New Roman" w:eastAsia="Times New Roman" w:hAnsi="Times New Roman" w:cs="Times New Roman"/>
          <w:sz w:val="24"/>
          <w:szCs w:val="24"/>
        </w:rPr>
        <w:t>Górny.</w:t>
      </w:r>
      <w:bookmarkEnd w:id="6"/>
    </w:p>
    <w:p w14:paraId="47E92072" w14:textId="77777777" w:rsidR="002B04B3" w:rsidRPr="00C1057F" w:rsidRDefault="002B04B3" w:rsidP="002B04B3">
      <w:pPr>
        <w:widowControl w:val="0"/>
        <w:numPr>
          <w:ilvl w:val="1"/>
          <w:numId w:val="1"/>
        </w:numPr>
        <w:tabs>
          <w:tab w:val="left" w:pos="811"/>
        </w:tabs>
        <w:autoSpaceDE w:val="0"/>
        <w:autoSpaceDN w:val="0"/>
        <w:spacing w:after="60" w:line="240" w:lineRule="auto"/>
        <w:ind w:left="810" w:right="102"/>
        <w:jc w:val="both"/>
        <w:rPr>
          <w:rFonts w:ascii="Times New Roman" w:eastAsia="Times New Roman" w:hAnsi="Times New Roman" w:cs="Times New Roman"/>
          <w:sz w:val="24"/>
          <w:szCs w:val="24"/>
        </w:rPr>
      </w:pPr>
      <w:r w:rsidRPr="00C1057F">
        <w:rPr>
          <w:rFonts w:ascii="Times New Roman" w:eastAsia="Times New Roman" w:hAnsi="Times New Roman" w:cs="Times New Roman"/>
          <w:sz w:val="24"/>
          <w:szCs w:val="24"/>
        </w:rPr>
        <w:t>W przypadku rozpoczęcia i prowadzenia prac przygotowawczych (zdjęcie nadkładu, wycinka drzew)  w okresie lęgowym ptaków, do robót można przystąpić wyłącznie po wykonaniu pod nadzorem przyrodniczym przeglądu terenu pod kątem jego zasiedlenia przez zwierzęta i potwierdzenia braku stanowisk lęgowych (maksymalnie do 3 dni przed rozpoczęciem</w:t>
      </w:r>
      <w:r w:rsidRPr="00C1057F">
        <w:rPr>
          <w:rFonts w:ascii="Times New Roman" w:eastAsia="Times New Roman" w:hAnsi="Times New Roman" w:cs="Times New Roman"/>
          <w:spacing w:val="-4"/>
          <w:sz w:val="24"/>
          <w:szCs w:val="24"/>
        </w:rPr>
        <w:t xml:space="preserve"> </w:t>
      </w:r>
      <w:r w:rsidRPr="00C1057F">
        <w:rPr>
          <w:rFonts w:ascii="Times New Roman" w:eastAsia="Times New Roman" w:hAnsi="Times New Roman" w:cs="Times New Roman"/>
          <w:sz w:val="24"/>
          <w:szCs w:val="24"/>
        </w:rPr>
        <w:t>prac).</w:t>
      </w:r>
    </w:p>
    <w:p w14:paraId="558E940C" w14:textId="77777777" w:rsidR="002B04B3" w:rsidRPr="006A39E5" w:rsidRDefault="002B04B3" w:rsidP="002B04B3">
      <w:pPr>
        <w:widowControl w:val="0"/>
        <w:numPr>
          <w:ilvl w:val="1"/>
          <w:numId w:val="1"/>
        </w:numPr>
        <w:tabs>
          <w:tab w:val="left" w:pos="811"/>
        </w:tabs>
        <w:autoSpaceDE w:val="0"/>
        <w:autoSpaceDN w:val="0"/>
        <w:spacing w:after="60" w:line="240" w:lineRule="auto"/>
        <w:ind w:left="810" w:right="102"/>
        <w:jc w:val="both"/>
        <w:rPr>
          <w:rFonts w:ascii="Times New Roman" w:eastAsia="Times New Roman" w:hAnsi="Times New Roman" w:cs="Times New Roman"/>
          <w:sz w:val="24"/>
          <w:szCs w:val="24"/>
        </w:rPr>
      </w:pPr>
      <w:r w:rsidRPr="00C1057F">
        <w:rPr>
          <w:rFonts w:ascii="Times New Roman" w:eastAsia="Times New Roman" w:hAnsi="Times New Roman" w:cs="Times New Roman"/>
          <w:sz w:val="24"/>
          <w:szCs w:val="24"/>
        </w:rPr>
        <w:t xml:space="preserve">Zadbać o właściwe ukształtowanie skarp, w celu skutecznej ochrony zwierząt. Nachylenie skarp przeznaczonych do eksploatacji w okresie lęgowym wykonać jako łagodne, co uniemożliwi założenie lęgów, natomiast skarpy nie planowane do użytkowania pozostawić w tym czasie strome, co umożliwi ich zasiedlenie </w:t>
      </w:r>
      <w:r>
        <w:rPr>
          <w:rFonts w:ascii="Times New Roman" w:eastAsia="Times New Roman" w:hAnsi="Times New Roman" w:cs="Times New Roman"/>
          <w:sz w:val="24"/>
          <w:szCs w:val="24"/>
        </w:rPr>
        <w:br/>
      </w:r>
      <w:r w:rsidRPr="00C1057F">
        <w:rPr>
          <w:rFonts w:ascii="Times New Roman" w:eastAsia="Times New Roman" w:hAnsi="Times New Roman" w:cs="Times New Roman"/>
          <w:sz w:val="24"/>
          <w:szCs w:val="24"/>
        </w:rPr>
        <w:t>i wyprowadzenie</w:t>
      </w:r>
      <w:r w:rsidRPr="00C1057F">
        <w:rPr>
          <w:rFonts w:ascii="Times New Roman" w:eastAsia="Times New Roman" w:hAnsi="Times New Roman" w:cs="Times New Roman"/>
          <w:spacing w:val="-1"/>
          <w:sz w:val="24"/>
          <w:szCs w:val="24"/>
        </w:rPr>
        <w:t xml:space="preserve"> </w:t>
      </w:r>
      <w:r w:rsidRPr="00C1057F">
        <w:rPr>
          <w:rFonts w:ascii="Times New Roman" w:eastAsia="Times New Roman" w:hAnsi="Times New Roman" w:cs="Times New Roman"/>
          <w:sz w:val="24"/>
          <w:szCs w:val="24"/>
        </w:rPr>
        <w:t>lęgów</w:t>
      </w:r>
      <w:r w:rsidRPr="006A39E5">
        <w:rPr>
          <w:rFonts w:ascii="Times New Roman" w:hAnsi="Times New Roman" w:cs="Times New Roman"/>
          <w:sz w:val="24"/>
          <w:szCs w:val="24"/>
        </w:rPr>
        <w:t>.</w:t>
      </w:r>
    </w:p>
    <w:p w14:paraId="59D27A02" w14:textId="77777777" w:rsidR="002B04B3" w:rsidRDefault="002B04B3" w:rsidP="002B04B3">
      <w:pPr>
        <w:widowControl w:val="0"/>
        <w:numPr>
          <w:ilvl w:val="1"/>
          <w:numId w:val="1"/>
        </w:numPr>
        <w:tabs>
          <w:tab w:val="left" w:pos="811"/>
        </w:tabs>
        <w:autoSpaceDE w:val="0"/>
        <w:autoSpaceDN w:val="0"/>
        <w:spacing w:after="60" w:line="240" w:lineRule="auto"/>
        <w:ind w:left="810" w:right="102"/>
        <w:jc w:val="both"/>
        <w:rPr>
          <w:rFonts w:ascii="Times New Roman" w:eastAsia="Times New Roman" w:hAnsi="Times New Roman" w:cs="Times New Roman"/>
          <w:sz w:val="24"/>
          <w:szCs w:val="24"/>
        </w:rPr>
      </w:pPr>
      <w:r w:rsidRPr="006A39E5">
        <w:rPr>
          <w:rFonts w:ascii="Times New Roman" w:hAnsi="Times New Roman" w:cs="Times New Roman"/>
          <w:sz w:val="24"/>
          <w:szCs w:val="24"/>
        </w:rPr>
        <w:t>W okresie od 1 marca do końca października w miejscach przeznaczonych pod eksploatację usuwać</w:t>
      </w:r>
      <w:r w:rsidRPr="006A39E5">
        <w:rPr>
          <w:rFonts w:ascii="Times New Roman" w:hAnsi="Times New Roman" w:cs="Times New Roman"/>
          <w:spacing w:val="-3"/>
          <w:sz w:val="24"/>
          <w:szCs w:val="24"/>
        </w:rPr>
        <w:t xml:space="preserve"> </w:t>
      </w:r>
      <w:r w:rsidRPr="006A39E5">
        <w:rPr>
          <w:rFonts w:ascii="Times New Roman" w:hAnsi="Times New Roman" w:cs="Times New Roman"/>
          <w:sz w:val="24"/>
          <w:szCs w:val="24"/>
        </w:rPr>
        <w:t>każde tymczasowe zastoiska wody, tj. koleiny i inne drobne zagłębienia wypełnione wodą.</w:t>
      </w:r>
    </w:p>
    <w:p w14:paraId="7A9F7CE8" w14:textId="77777777" w:rsidR="002B04B3" w:rsidRDefault="002B04B3" w:rsidP="002B04B3">
      <w:pPr>
        <w:widowControl w:val="0"/>
        <w:numPr>
          <w:ilvl w:val="1"/>
          <w:numId w:val="1"/>
        </w:numPr>
        <w:tabs>
          <w:tab w:val="left" w:pos="811"/>
        </w:tabs>
        <w:autoSpaceDE w:val="0"/>
        <w:autoSpaceDN w:val="0"/>
        <w:spacing w:after="60" w:line="240" w:lineRule="auto"/>
        <w:ind w:left="810" w:right="102"/>
        <w:jc w:val="both"/>
        <w:rPr>
          <w:rFonts w:ascii="Times New Roman" w:eastAsia="Times New Roman" w:hAnsi="Times New Roman" w:cs="Times New Roman"/>
          <w:sz w:val="24"/>
          <w:szCs w:val="24"/>
        </w:rPr>
      </w:pPr>
      <w:r w:rsidRPr="006A39E5">
        <w:rPr>
          <w:rFonts w:ascii="Times New Roman" w:hAnsi="Times New Roman" w:cs="Times New Roman"/>
          <w:sz w:val="24"/>
          <w:szCs w:val="24"/>
        </w:rPr>
        <w:t>Prace prowadzić w odległości nie mniejszej niż 20 m od zasiedlonych przez ptaki skarp</w:t>
      </w:r>
      <w:r w:rsidRPr="006A39E5">
        <w:rPr>
          <w:rFonts w:ascii="Times New Roman" w:hAnsi="Times New Roman" w:cs="Times New Roman"/>
          <w:spacing w:val="-19"/>
          <w:sz w:val="24"/>
          <w:szCs w:val="24"/>
        </w:rPr>
        <w:t xml:space="preserve"> </w:t>
      </w:r>
      <w:r w:rsidRPr="006A39E5">
        <w:rPr>
          <w:rFonts w:ascii="Times New Roman" w:hAnsi="Times New Roman" w:cs="Times New Roman"/>
          <w:sz w:val="24"/>
          <w:szCs w:val="24"/>
        </w:rPr>
        <w:t>wyrobiska.</w:t>
      </w:r>
    </w:p>
    <w:p w14:paraId="5387DCD9" w14:textId="77777777" w:rsidR="002B04B3" w:rsidRPr="006A39E5" w:rsidRDefault="002B04B3" w:rsidP="002B04B3">
      <w:pPr>
        <w:widowControl w:val="0"/>
        <w:numPr>
          <w:ilvl w:val="1"/>
          <w:numId w:val="1"/>
        </w:numPr>
        <w:tabs>
          <w:tab w:val="left" w:pos="811"/>
        </w:tabs>
        <w:autoSpaceDE w:val="0"/>
        <w:autoSpaceDN w:val="0"/>
        <w:spacing w:after="60" w:line="240" w:lineRule="auto"/>
        <w:ind w:left="810" w:right="102"/>
        <w:jc w:val="both"/>
        <w:rPr>
          <w:rFonts w:ascii="Times New Roman" w:eastAsia="Times New Roman" w:hAnsi="Times New Roman" w:cs="Times New Roman"/>
          <w:sz w:val="24"/>
          <w:szCs w:val="24"/>
        </w:rPr>
      </w:pPr>
      <w:bookmarkStart w:id="7" w:name="_Hlk117506762"/>
      <w:r w:rsidRPr="006A39E5">
        <w:rPr>
          <w:rFonts w:ascii="Times New Roman" w:hAnsi="Times New Roman" w:cs="Times New Roman"/>
          <w:sz w:val="24"/>
          <w:szCs w:val="24"/>
        </w:rPr>
        <w:t xml:space="preserve">W celu bieżącej kontroli miejsca i sposobu realizacji inwestycji w stosunku do chronionych gatunków zwierząt mogących występować na terenie inwestycyjnym, przeprowadzić szkolenie pracowników kopalni przez eksperta-przyrodnika, </w:t>
      </w:r>
      <w:r>
        <w:rPr>
          <w:rFonts w:ascii="Times New Roman" w:hAnsi="Times New Roman" w:cs="Times New Roman"/>
          <w:sz w:val="24"/>
          <w:szCs w:val="24"/>
        </w:rPr>
        <w:br/>
      </w:r>
      <w:r w:rsidRPr="006A39E5">
        <w:rPr>
          <w:rFonts w:ascii="Times New Roman" w:hAnsi="Times New Roman" w:cs="Times New Roman"/>
          <w:sz w:val="24"/>
          <w:szCs w:val="24"/>
        </w:rPr>
        <w:t>w zakresie ich biologii oraz sposobów ochrony</w:t>
      </w:r>
      <w:r>
        <w:rPr>
          <w:rFonts w:ascii="Times New Roman" w:hAnsi="Times New Roman" w:cs="Times New Roman"/>
          <w:sz w:val="24"/>
          <w:szCs w:val="24"/>
        </w:rPr>
        <w:t xml:space="preserve"> ,</w:t>
      </w:r>
      <w:r w:rsidRPr="006A39E5">
        <w:rPr>
          <w:rFonts w:ascii="Times New Roman" w:hAnsi="Times New Roman" w:cs="Times New Roman"/>
          <w:spacing w:val="-9"/>
          <w:sz w:val="24"/>
          <w:szCs w:val="24"/>
        </w:rPr>
        <w:t xml:space="preserve"> </w:t>
      </w:r>
      <w:r w:rsidRPr="006A39E5">
        <w:rPr>
          <w:rFonts w:ascii="Times New Roman" w:hAnsi="Times New Roman" w:cs="Times New Roman"/>
          <w:sz w:val="24"/>
          <w:szCs w:val="24"/>
        </w:rPr>
        <w:t>tj.:</w:t>
      </w:r>
    </w:p>
    <w:p w14:paraId="1E304162" w14:textId="77777777" w:rsidR="002B04B3" w:rsidRPr="00C1057F" w:rsidRDefault="002B04B3" w:rsidP="002B04B3">
      <w:pPr>
        <w:spacing w:after="60" w:line="240" w:lineRule="auto"/>
        <w:ind w:left="811"/>
        <w:jc w:val="both"/>
        <w:rPr>
          <w:rFonts w:ascii="Times New Roman" w:hAnsi="Times New Roman" w:cs="Times New Roman"/>
          <w:sz w:val="24"/>
          <w:szCs w:val="24"/>
        </w:rPr>
      </w:pPr>
      <w:r w:rsidRPr="00C1057F">
        <w:rPr>
          <w:rFonts w:ascii="Times New Roman" w:hAnsi="Times New Roman" w:cs="Times New Roman"/>
          <w:color w:val="00000A"/>
          <w:sz w:val="24"/>
          <w:szCs w:val="24"/>
        </w:rPr>
        <w:t xml:space="preserve">- </w:t>
      </w:r>
      <w:r w:rsidRPr="00C1057F">
        <w:rPr>
          <w:rFonts w:ascii="Times New Roman" w:hAnsi="Times New Roman" w:cs="Times New Roman"/>
          <w:sz w:val="24"/>
          <w:szCs w:val="24"/>
        </w:rPr>
        <w:t>codzienna kontrola obszaru, przed rozpoczęciem prac eksploatacyjnych, pod kątem</w:t>
      </w:r>
      <w:r w:rsidRPr="00C1057F">
        <w:rPr>
          <w:rFonts w:ascii="Times New Roman" w:hAnsi="Times New Roman" w:cs="Times New Roman"/>
          <w:spacing w:val="54"/>
          <w:sz w:val="24"/>
          <w:szCs w:val="24"/>
        </w:rPr>
        <w:t xml:space="preserve"> </w:t>
      </w:r>
      <w:r w:rsidRPr="00C1057F">
        <w:rPr>
          <w:rFonts w:ascii="Times New Roman" w:hAnsi="Times New Roman" w:cs="Times New Roman"/>
          <w:sz w:val="24"/>
          <w:szCs w:val="24"/>
        </w:rPr>
        <w:t>występowania</w:t>
      </w:r>
      <w:r>
        <w:rPr>
          <w:rFonts w:ascii="Times New Roman" w:hAnsi="Times New Roman" w:cs="Times New Roman"/>
          <w:sz w:val="24"/>
          <w:szCs w:val="24"/>
        </w:rPr>
        <w:t xml:space="preserve"> </w:t>
      </w:r>
      <w:r w:rsidRPr="00C1057F">
        <w:rPr>
          <w:rFonts w:ascii="Times New Roman" w:hAnsi="Times New Roman" w:cs="Times New Roman"/>
          <w:sz w:val="24"/>
          <w:szCs w:val="24"/>
        </w:rPr>
        <w:t>chronionych gatunków zwierząt;</w:t>
      </w:r>
    </w:p>
    <w:p w14:paraId="3C490A31" w14:textId="77777777" w:rsidR="002B04B3" w:rsidRPr="00C1057F" w:rsidRDefault="002B04B3" w:rsidP="002B04B3">
      <w:pPr>
        <w:spacing w:after="60" w:line="240" w:lineRule="auto"/>
        <w:ind w:left="811"/>
        <w:jc w:val="both"/>
        <w:rPr>
          <w:rFonts w:ascii="Times New Roman" w:hAnsi="Times New Roman" w:cs="Times New Roman"/>
          <w:sz w:val="24"/>
          <w:szCs w:val="24"/>
        </w:rPr>
      </w:pPr>
      <w:r w:rsidRPr="00C1057F">
        <w:rPr>
          <w:rFonts w:ascii="Times New Roman" w:hAnsi="Times New Roman" w:cs="Times New Roman"/>
          <w:color w:val="00000A"/>
          <w:sz w:val="24"/>
          <w:szCs w:val="24"/>
        </w:rPr>
        <w:t xml:space="preserve">- </w:t>
      </w:r>
      <w:r w:rsidRPr="00C1057F">
        <w:rPr>
          <w:rFonts w:ascii="Times New Roman" w:hAnsi="Times New Roman" w:cs="Times New Roman"/>
          <w:sz w:val="24"/>
          <w:szCs w:val="24"/>
        </w:rPr>
        <w:t>umożliwienie opuszczenia zwierzętom terenu wyrobiska;</w:t>
      </w:r>
    </w:p>
    <w:p w14:paraId="5918DF7A" w14:textId="77777777" w:rsidR="002B04B3" w:rsidRPr="00C1057F" w:rsidRDefault="002B04B3" w:rsidP="002B04B3">
      <w:pPr>
        <w:spacing w:after="60" w:line="240" w:lineRule="auto"/>
        <w:ind w:left="953" w:right="92" w:hanging="142"/>
        <w:jc w:val="both"/>
        <w:rPr>
          <w:rFonts w:ascii="Times New Roman" w:hAnsi="Times New Roman" w:cs="Times New Roman"/>
          <w:sz w:val="24"/>
          <w:szCs w:val="24"/>
        </w:rPr>
      </w:pPr>
      <w:r w:rsidRPr="00C1057F">
        <w:rPr>
          <w:rFonts w:ascii="Times New Roman" w:hAnsi="Times New Roman" w:cs="Times New Roman"/>
          <w:color w:val="00000A"/>
          <w:sz w:val="24"/>
          <w:szCs w:val="24"/>
        </w:rPr>
        <w:t xml:space="preserve">- </w:t>
      </w:r>
      <w:r w:rsidRPr="00C1057F">
        <w:rPr>
          <w:rFonts w:ascii="Times New Roman" w:hAnsi="Times New Roman" w:cs="Times New Roman"/>
          <w:sz w:val="24"/>
          <w:szCs w:val="24"/>
        </w:rPr>
        <w:t xml:space="preserve">odławianie stwierdzonych osobników i przenoszenie ich w odpowiednie </w:t>
      </w:r>
      <w:r>
        <w:rPr>
          <w:rFonts w:ascii="Times New Roman" w:hAnsi="Times New Roman" w:cs="Times New Roman"/>
          <w:sz w:val="24"/>
          <w:szCs w:val="24"/>
        </w:rPr>
        <w:br/>
      </w:r>
      <w:r w:rsidRPr="00C1057F">
        <w:rPr>
          <w:rFonts w:ascii="Times New Roman" w:hAnsi="Times New Roman" w:cs="Times New Roman"/>
          <w:sz w:val="24"/>
          <w:szCs w:val="24"/>
        </w:rPr>
        <w:t>i bezpieczne siedlisko poza obszar wyrobiska;</w:t>
      </w:r>
    </w:p>
    <w:p w14:paraId="2A4237D1" w14:textId="77777777" w:rsidR="002B04B3" w:rsidRPr="00C1057F" w:rsidRDefault="002B04B3" w:rsidP="002B04B3">
      <w:pPr>
        <w:spacing w:after="60" w:line="240" w:lineRule="auto"/>
        <w:ind w:left="811"/>
        <w:jc w:val="both"/>
        <w:rPr>
          <w:rFonts w:ascii="Times New Roman" w:hAnsi="Times New Roman" w:cs="Times New Roman"/>
          <w:sz w:val="24"/>
          <w:szCs w:val="24"/>
        </w:rPr>
      </w:pPr>
      <w:r w:rsidRPr="00C1057F">
        <w:rPr>
          <w:rFonts w:ascii="Times New Roman" w:hAnsi="Times New Roman" w:cs="Times New Roman"/>
          <w:color w:val="00000A"/>
          <w:sz w:val="24"/>
          <w:szCs w:val="24"/>
        </w:rPr>
        <w:t xml:space="preserve">- </w:t>
      </w:r>
      <w:r w:rsidRPr="00C1057F">
        <w:rPr>
          <w:rFonts w:ascii="Times New Roman" w:hAnsi="Times New Roman" w:cs="Times New Roman"/>
          <w:sz w:val="24"/>
          <w:szCs w:val="24"/>
        </w:rPr>
        <w:t>właściwe kształtowanie skarp;</w:t>
      </w:r>
    </w:p>
    <w:p w14:paraId="4964275D" w14:textId="77777777" w:rsidR="002B04B3" w:rsidRPr="00C1057F" w:rsidRDefault="002B04B3" w:rsidP="002B04B3">
      <w:pPr>
        <w:spacing w:after="60" w:line="240" w:lineRule="auto"/>
        <w:ind w:left="811"/>
        <w:jc w:val="both"/>
        <w:rPr>
          <w:rFonts w:ascii="Times New Roman" w:hAnsi="Times New Roman" w:cs="Times New Roman"/>
          <w:sz w:val="24"/>
          <w:szCs w:val="24"/>
        </w:rPr>
      </w:pPr>
      <w:r w:rsidRPr="00C1057F">
        <w:rPr>
          <w:rFonts w:ascii="Times New Roman" w:hAnsi="Times New Roman" w:cs="Times New Roman"/>
          <w:color w:val="00000A"/>
          <w:sz w:val="24"/>
          <w:szCs w:val="24"/>
        </w:rPr>
        <w:t xml:space="preserve">- </w:t>
      </w:r>
      <w:r w:rsidRPr="00C1057F">
        <w:rPr>
          <w:rFonts w:ascii="Times New Roman" w:hAnsi="Times New Roman" w:cs="Times New Roman"/>
          <w:sz w:val="24"/>
          <w:szCs w:val="24"/>
        </w:rPr>
        <w:t>usuwanie zastoisk wody;</w:t>
      </w:r>
    </w:p>
    <w:p w14:paraId="2246FDD8" w14:textId="77777777" w:rsidR="002B04B3" w:rsidRDefault="002B04B3" w:rsidP="002B04B3">
      <w:pPr>
        <w:spacing w:after="60" w:line="240" w:lineRule="auto"/>
        <w:ind w:left="953" w:right="92" w:hanging="142"/>
        <w:jc w:val="both"/>
        <w:rPr>
          <w:rFonts w:ascii="Times New Roman" w:hAnsi="Times New Roman" w:cs="Times New Roman"/>
          <w:sz w:val="24"/>
          <w:szCs w:val="24"/>
        </w:rPr>
      </w:pPr>
      <w:r w:rsidRPr="00C1057F">
        <w:rPr>
          <w:rFonts w:ascii="Times New Roman" w:hAnsi="Times New Roman" w:cs="Times New Roman"/>
          <w:color w:val="00000A"/>
          <w:sz w:val="24"/>
          <w:szCs w:val="24"/>
        </w:rPr>
        <w:t xml:space="preserve">- </w:t>
      </w:r>
      <w:r w:rsidRPr="00C1057F">
        <w:rPr>
          <w:rFonts w:ascii="Times New Roman" w:hAnsi="Times New Roman" w:cs="Times New Roman"/>
          <w:sz w:val="24"/>
          <w:szCs w:val="24"/>
        </w:rPr>
        <w:t>zachowanie wskazanej minimalnej odległości prowadzenia prac eksploatacyjnych od skarp zasiedlonych przez ptaki itp.</w:t>
      </w:r>
    </w:p>
    <w:bookmarkEnd w:id="7"/>
    <w:p w14:paraId="1884FFE4" w14:textId="77777777" w:rsidR="002B04B3" w:rsidRDefault="002B04B3" w:rsidP="002B04B3">
      <w:pPr>
        <w:spacing w:after="60" w:line="240" w:lineRule="auto"/>
        <w:ind w:right="92"/>
        <w:jc w:val="both"/>
        <w:rPr>
          <w:rFonts w:ascii="Times New Roman" w:hAnsi="Times New Roman" w:cs="Times New Roman"/>
          <w:sz w:val="24"/>
          <w:szCs w:val="24"/>
        </w:rPr>
      </w:pPr>
      <w:r>
        <w:rPr>
          <w:rFonts w:ascii="Times New Roman" w:hAnsi="Times New Roman" w:cs="Times New Roman"/>
          <w:color w:val="00000A"/>
          <w:sz w:val="24"/>
          <w:szCs w:val="24"/>
        </w:rPr>
        <w:t xml:space="preserve">          11. </w:t>
      </w:r>
      <w:r w:rsidRPr="006A39E5">
        <w:rPr>
          <w:rFonts w:ascii="Times New Roman" w:hAnsi="Times New Roman" w:cs="Times New Roman"/>
          <w:sz w:val="24"/>
          <w:szCs w:val="24"/>
        </w:rPr>
        <w:t xml:space="preserve">Masy ziemne nadkładu odkładać na tymczasowe składowiska w granicach obszaru </w:t>
      </w:r>
      <w:r>
        <w:rPr>
          <w:rFonts w:ascii="Times New Roman" w:hAnsi="Times New Roman" w:cs="Times New Roman"/>
          <w:sz w:val="24"/>
          <w:szCs w:val="24"/>
        </w:rPr>
        <w:t xml:space="preserve">      </w:t>
      </w:r>
    </w:p>
    <w:p w14:paraId="41599F0D" w14:textId="77777777" w:rsidR="002B04B3" w:rsidRDefault="002B04B3" w:rsidP="002B04B3">
      <w:pPr>
        <w:spacing w:after="60" w:line="240" w:lineRule="auto"/>
        <w:ind w:right="92"/>
        <w:jc w:val="both"/>
        <w:rPr>
          <w:rFonts w:ascii="Times New Roman" w:hAnsi="Times New Roman" w:cs="Times New Roman"/>
          <w:sz w:val="24"/>
          <w:szCs w:val="24"/>
        </w:rPr>
      </w:pPr>
      <w:r>
        <w:rPr>
          <w:rFonts w:ascii="Times New Roman" w:hAnsi="Times New Roman" w:cs="Times New Roman"/>
          <w:sz w:val="24"/>
          <w:szCs w:val="24"/>
        </w:rPr>
        <w:t xml:space="preserve">                </w:t>
      </w:r>
      <w:r w:rsidRPr="006A39E5">
        <w:rPr>
          <w:rFonts w:ascii="Times New Roman" w:hAnsi="Times New Roman" w:cs="Times New Roman"/>
          <w:sz w:val="24"/>
          <w:szCs w:val="24"/>
        </w:rPr>
        <w:t xml:space="preserve">górniczego, w celu wykorzystania ich jako naturalne ekrany akustyczne oraz do </w:t>
      </w:r>
      <w:r>
        <w:rPr>
          <w:rFonts w:ascii="Times New Roman" w:hAnsi="Times New Roman" w:cs="Times New Roman"/>
          <w:sz w:val="24"/>
          <w:szCs w:val="24"/>
        </w:rPr>
        <w:t xml:space="preserve">    </w:t>
      </w:r>
    </w:p>
    <w:p w14:paraId="26378BAB" w14:textId="77777777" w:rsidR="002B04B3" w:rsidRDefault="002B04B3" w:rsidP="002B04B3">
      <w:pPr>
        <w:spacing w:after="60" w:line="240" w:lineRule="auto"/>
        <w:ind w:right="92"/>
        <w:jc w:val="both"/>
        <w:rPr>
          <w:rFonts w:ascii="Times New Roman" w:hAnsi="Times New Roman" w:cs="Times New Roman"/>
          <w:sz w:val="24"/>
          <w:szCs w:val="24"/>
        </w:rPr>
      </w:pPr>
      <w:r>
        <w:rPr>
          <w:rFonts w:ascii="Times New Roman" w:hAnsi="Times New Roman" w:cs="Times New Roman"/>
          <w:sz w:val="24"/>
          <w:szCs w:val="24"/>
        </w:rPr>
        <w:t xml:space="preserve">                </w:t>
      </w:r>
      <w:r w:rsidRPr="006A39E5">
        <w:rPr>
          <w:rFonts w:ascii="Times New Roman" w:hAnsi="Times New Roman" w:cs="Times New Roman"/>
          <w:sz w:val="24"/>
          <w:szCs w:val="24"/>
        </w:rPr>
        <w:t xml:space="preserve">kształtowania dna wyrobiska poeksploatacyjnego, jego skarp końcowych oraz </w:t>
      </w:r>
    </w:p>
    <w:p w14:paraId="3BF5DFB6" w14:textId="77777777" w:rsidR="002B04B3" w:rsidRDefault="002B04B3" w:rsidP="002B04B3">
      <w:pPr>
        <w:spacing w:after="60" w:line="240" w:lineRule="auto"/>
        <w:ind w:right="92"/>
        <w:jc w:val="both"/>
        <w:rPr>
          <w:rFonts w:ascii="Times New Roman" w:hAnsi="Times New Roman" w:cs="Times New Roman"/>
          <w:sz w:val="24"/>
          <w:szCs w:val="24"/>
        </w:rPr>
      </w:pPr>
      <w:r>
        <w:rPr>
          <w:rFonts w:ascii="Times New Roman" w:hAnsi="Times New Roman" w:cs="Times New Roman"/>
          <w:sz w:val="24"/>
          <w:szCs w:val="24"/>
        </w:rPr>
        <w:t xml:space="preserve">                </w:t>
      </w:r>
      <w:r w:rsidRPr="006A39E5">
        <w:rPr>
          <w:rFonts w:ascii="Times New Roman" w:hAnsi="Times New Roman" w:cs="Times New Roman"/>
          <w:sz w:val="24"/>
          <w:szCs w:val="24"/>
        </w:rPr>
        <w:t xml:space="preserve">kształtowania ostatecznej rzeźby terenu w trakcie prowadzonych robót </w:t>
      </w:r>
    </w:p>
    <w:p w14:paraId="6294129F" w14:textId="77777777" w:rsidR="002B04B3" w:rsidRPr="006A39E5" w:rsidRDefault="002B04B3" w:rsidP="002B04B3">
      <w:pPr>
        <w:spacing w:after="60" w:line="240" w:lineRule="auto"/>
        <w:ind w:right="92"/>
        <w:jc w:val="both"/>
        <w:rPr>
          <w:rFonts w:ascii="Times New Roman" w:hAnsi="Times New Roman" w:cs="Times New Roman"/>
          <w:sz w:val="24"/>
          <w:szCs w:val="24"/>
        </w:rPr>
      </w:pPr>
      <w:r>
        <w:rPr>
          <w:rFonts w:ascii="Times New Roman" w:hAnsi="Times New Roman" w:cs="Times New Roman"/>
          <w:sz w:val="24"/>
          <w:szCs w:val="24"/>
        </w:rPr>
        <w:t xml:space="preserve">                </w:t>
      </w:r>
      <w:r w:rsidRPr="006A39E5">
        <w:rPr>
          <w:rFonts w:ascii="Times New Roman" w:hAnsi="Times New Roman" w:cs="Times New Roman"/>
          <w:sz w:val="24"/>
          <w:szCs w:val="24"/>
        </w:rPr>
        <w:t>rekultywacyjnych.</w:t>
      </w:r>
    </w:p>
    <w:p w14:paraId="659B3EDE" w14:textId="77777777" w:rsidR="002B04B3" w:rsidRDefault="002B04B3" w:rsidP="002B04B3">
      <w:pPr>
        <w:widowControl w:val="0"/>
        <w:tabs>
          <w:tab w:val="left" w:pos="811"/>
        </w:tabs>
        <w:autoSpaceDE w:val="0"/>
        <w:autoSpaceDN w:val="0"/>
        <w:spacing w:after="60" w:line="240" w:lineRule="auto"/>
        <w:ind w:right="102"/>
        <w:jc w:val="both"/>
        <w:rPr>
          <w:rFonts w:ascii="Times New Roman" w:hAnsi="Times New Roman" w:cs="Times New Roman"/>
          <w:sz w:val="24"/>
          <w:szCs w:val="24"/>
        </w:rPr>
      </w:pPr>
      <w:r>
        <w:rPr>
          <w:rFonts w:ascii="Times New Roman" w:hAnsi="Times New Roman" w:cs="Times New Roman"/>
          <w:sz w:val="24"/>
          <w:szCs w:val="24"/>
        </w:rPr>
        <w:t xml:space="preserve">          12. </w:t>
      </w:r>
      <w:bookmarkStart w:id="8" w:name="_Hlk117507549"/>
      <w:r w:rsidRPr="00C1057F">
        <w:rPr>
          <w:rFonts w:ascii="Times New Roman" w:hAnsi="Times New Roman" w:cs="Times New Roman"/>
          <w:sz w:val="24"/>
          <w:szCs w:val="24"/>
        </w:rPr>
        <w:t xml:space="preserve">Zachować pasma roślinności towarzyszące drogom polnym wyznaczającym granicę </w:t>
      </w:r>
      <w:r>
        <w:rPr>
          <w:rFonts w:ascii="Times New Roman" w:hAnsi="Times New Roman" w:cs="Times New Roman"/>
          <w:sz w:val="24"/>
          <w:szCs w:val="24"/>
        </w:rPr>
        <w:t xml:space="preserve">    </w:t>
      </w:r>
    </w:p>
    <w:p w14:paraId="0FC7B413" w14:textId="77777777" w:rsidR="002B04B3" w:rsidRPr="00C1057F" w:rsidRDefault="002B04B3" w:rsidP="002B04B3">
      <w:pPr>
        <w:widowControl w:val="0"/>
        <w:tabs>
          <w:tab w:val="left" w:pos="811"/>
        </w:tabs>
        <w:autoSpaceDE w:val="0"/>
        <w:autoSpaceDN w:val="0"/>
        <w:spacing w:after="60" w:line="240" w:lineRule="auto"/>
        <w:ind w:right="102"/>
        <w:jc w:val="both"/>
        <w:rPr>
          <w:rFonts w:ascii="Times New Roman" w:hAnsi="Times New Roman" w:cs="Times New Roman"/>
          <w:sz w:val="24"/>
          <w:szCs w:val="24"/>
        </w:rPr>
      </w:pPr>
      <w:r>
        <w:rPr>
          <w:rFonts w:ascii="Times New Roman" w:hAnsi="Times New Roman" w:cs="Times New Roman"/>
          <w:sz w:val="24"/>
          <w:szCs w:val="24"/>
        </w:rPr>
        <w:t xml:space="preserve">               </w:t>
      </w:r>
      <w:r w:rsidRPr="00C1057F">
        <w:rPr>
          <w:rFonts w:ascii="Times New Roman" w:hAnsi="Times New Roman" w:cs="Times New Roman"/>
          <w:sz w:val="24"/>
          <w:szCs w:val="24"/>
        </w:rPr>
        <w:t>obszaru inwestycyjnego z niską roślinnością miedz, zaroślami i</w:t>
      </w:r>
      <w:r w:rsidRPr="00C1057F">
        <w:rPr>
          <w:rFonts w:ascii="Times New Roman" w:hAnsi="Times New Roman" w:cs="Times New Roman"/>
          <w:spacing w:val="-7"/>
          <w:sz w:val="24"/>
          <w:szCs w:val="24"/>
        </w:rPr>
        <w:t xml:space="preserve"> </w:t>
      </w:r>
      <w:proofErr w:type="spellStart"/>
      <w:r w:rsidRPr="00C1057F">
        <w:rPr>
          <w:rFonts w:ascii="Times New Roman" w:hAnsi="Times New Roman" w:cs="Times New Roman"/>
          <w:sz w:val="24"/>
          <w:szCs w:val="24"/>
        </w:rPr>
        <w:t>zadrzewieniami</w:t>
      </w:r>
      <w:proofErr w:type="spellEnd"/>
      <w:r w:rsidRPr="00C1057F">
        <w:rPr>
          <w:rFonts w:ascii="Times New Roman" w:hAnsi="Times New Roman" w:cs="Times New Roman"/>
          <w:sz w:val="24"/>
          <w:szCs w:val="24"/>
        </w:rPr>
        <w:t>.</w:t>
      </w:r>
    </w:p>
    <w:bookmarkEnd w:id="8"/>
    <w:p w14:paraId="7B54062E" w14:textId="77777777" w:rsidR="002B04B3" w:rsidRPr="00C1057F" w:rsidRDefault="002B04B3" w:rsidP="002B04B3">
      <w:pPr>
        <w:widowControl w:val="0"/>
        <w:tabs>
          <w:tab w:val="left" w:pos="811"/>
        </w:tabs>
        <w:autoSpaceDE w:val="0"/>
        <w:autoSpaceDN w:val="0"/>
        <w:spacing w:after="60" w:line="240" w:lineRule="auto"/>
        <w:ind w:left="811" w:right="102"/>
        <w:jc w:val="both"/>
        <w:rPr>
          <w:rFonts w:ascii="Times New Roman" w:hAnsi="Times New Roman" w:cs="Times New Roman"/>
          <w:sz w:val="24"/>
          <w:szCs w:val="24"/>
        </w:rPr>
      </w:pPr>
    </w:p>
    <w:p w14:paraId="617E0546" w14:textId="2F6D1659" w:rsidR="002B04B3" w:rsidRPr="00C1057F" w:rsidRDefault="002B04B3" w:rsidP="002B04B3">
      <w:pPr>
        <w:widowControl w:val="0"/>
        <w:numPr>
          <w:ilvl w:val="0"/>
          <w:numId w:val="1"/>
        </w:numPr>
        <w:tabs>
          <w:tab w:val="left" w:pos="604"/>
        </w:tabs>
        <w:autoSpaceDE w:val="0"/>
        <w:autoSpaceDN w:val="0"/>
        <w:spacing w:after="60" w:line="240" w:lineRule="auto"/>
        <w:ind w:left="669" w:right="102" w:hanging="426"/>
        <w:jc w:val="both"/>
        <w:outlineLvl w:val="0"/>
        <w:rPr>
          <w:rFonts w:ascii="Times New Roman" w:eastAsia="Times New Roman" w:hAnsi="Times New Roman" w:cs="Times New Roman"/>
          <w:b/>
          <w:bCs/>
          <w:sz w:val="24"/>
          <w:szCs w:val="24"/>
        </w:rPr>
      </w:pPr>
      <w:bookmarkStart w:id="9" w:name="_Hlk117508918"/>
      <w:r w:rsidRPr="00C1057F">
        <w:rPr>
          <w:rFonts w:ascii="Times New Roman" w:eastAsia="Times New Roman" w:hAnsi="Times New Roman" w:cs="Times New Roman"/>
          <w:b/>
          <w:bCs/>
          <w:sz w:val="24"/>
          <w:szCs w:val="24"/>
        </w:rPr>
        <w:t xml:space="preserve">W dokumentacji wymaganej do wydania stosownych decyzji (o których mowa </w:t>
      </w:r>
      <w:r>
        <w:rPr>
          <w:rFonts w:ascii="Times New Roman" w:eastAsia="Times New Roman" w:hAnsi="Times New Roman" w:cs="Times New Roman"/>
          <w:b/>
          <w:bCs/>
          <w:sz w:val="24"/>
          <w:szCs w:val="24"/>
        </w:rPr>
        <w:t xml:space="preserve">                </w:t>
      </w:r>
      <w:r w:rsidRPr="00C1057F">
        <w:rPr>
          <w:rFonts w:ascii="Times New Roman" w:eastAsia="Times New Roman" w:hAnsi="Times New Roman" w:cs="Times New Roman"/>
          <w:b/>
          <w:bCs/>
          <w:sz w:val="24"/>
          <w:szCs w:val="24"/>
        </w:rPr>
        <w:t>w art. 72 ust. 1 ustawy z dnia 3 października 2008 r.</w:t>
      </w:r>
      <w:r w:rsidRPr="006154C3">
        <w:rPr>
          <w:rFonts w:ascii="Times New Roman" w:eastAsia="Times New Roman" w:hAnsi="Times New Roman" w:cs="Times New Roman"/>
          <w:b/>
          <w:bCs/>
          <w:sz w:val="24"/>
          <w:szCs w:val="24"/>
        </w:rPr>
        <w:t xml:space="preserve"> </w:t>
      </w:r>
      <w:proofErr w:type="spellStart"/>
      <w:r w:rsidRPr="006154C3">
        <w:rPr>
          <w:rFonts w:ascii="Times New Roman" w:eastAsia="Times New Roman" w:hAnsi="Times New Roman" w:cs="Times New Roman"/>
          <w:b/>
          <w:bCs/>
          <w:color w:val="000000"/>
          <w:sz w:val="24"/>
          <w:szCs w:val="24"/>
          <w:lang w:eastAsia="ar-SA"/>
        </w:rPr>
        <w:t>ooś</w:t>
      </w:r>
      <w:proofErr w:type="spellEnd"/>
      <w:r w:rsidRPr="006154C3">
        <w:rPr>
          <w:rFonts w:ascii="Times New Roman" w:eastAsia="Times New Roman" w:hAnsi="Times New Roman" w:cs="Times New Roman"/>
          <w:b/>
          <w:bCs/>
          <w:sz w:val="24"/>
          <w:szCs w:val="24"/>
        </w:rPr>
        <w:t>,</w:t>
      </w:r>
      <w:r w:rsidRPr="00C1057F">
        <w:rPr>
          <w:rFonts w:ascii="Times New Roman" w:eastAsia="Times New Roman" w:hAnsi="Times New Roman" w:cs="Times New Roman"/>
          <w:b/>
          <w:bCs/>
          <w:sz w:val="24"/>
          <w:szCs w:val="24"/>
        </w:rPr>
        <w:t xml:space="preserve"> należy uwzględnić następujące wymagania w zakresie ochrony</w:t>
      </w:r>
      <w:r w:rsidRPr="00C1057F">
        <w:rPr>
          <w:rFonts w:ascii="Times New Roman" w:eastAsia="Times New Roman" w:hAnsi="Times New Roman" w:cs="Times New Roman"/>
          <w:b/>
          <w:bCs/>
          <w:spacing w:val="-28"/>
          <w:sz w:val="24"/>
          <w:szCs w:val="24"/>
        </w:rPr>
        <w:t xml:space="preserve"> </w:t>
      </w:r>
      <w:r w:rsidRPr="00C1057F">
        <w:rPr>
          <w:rFonts w:ascii="Times New Roman" w:eastAsia="Times New Roman" w:hAnsi="Times New Roman" w:cs="Times New Roman"/>
          <w:b/>
          <w:bCs/>
          <w:sz w:val="24"/>
          <w:szCs w:val="24"/>
        </w:rPr>
        <w:t>środowiska:</w:t>
      </w:r>
    </w:p>
    <w:p w14:paraId="3A9D444B" w14:textId="77777777" w:rsidR="002B04B3" w:rsidRPr="00C1057F" w:rsidRDefault="002B04B3" w:rsidP="002B04B3">
      <w:pPr>
        <w:widowControl w:val="0"/>
        <w:numPr>
          <w:ilvl w:val="1"/>
          <w:numId w:val="1"/>
        </w:numPr>
        <w:tabs>
          <w:tab w:val="left" w:pos="811"/>
        </w:tabs>
        <w:autoSpaceDE w:val="0"/>
        <w:autoSpaceDN w:val="0"/>
        <w:spacing w:after="60" w:line="240" w:lineRule="auto"/>
        <w:jc w:val="both"/>
        <w:rPr>
          <w:rFonts w:ascii="Times New Roman" w:hAnsi="Times New Roman" w:cs="Times New Roman"/>
          <w:sz w:val="24"/>
          <w:szCs w:val="24"/>
        </w:rPr>
      </w:pPr>
      <w:bookmarkStart w:id="10" w:name="_Hlk117508966"/>
      <w:bookmarkEnd w:id="9"/>
      <w:r w:rsidRPr="00C1057F">
        <w:rPr>
          <w:rFonts w:ascii="Times New Roman" w:hAnsi="Times New Roman" w:cs="Times New Roman"/>
          <w:sz w:val="24"/>
          <w:szCs w:val="24"/>
        </w:rPr>
        <w:lastRenderedPageBreak/>
        <w:t>Należy uwzględnić warunki zawarte w punkcie I niniejsze</w:t>
      </w:r>
      <w:r>
        <w:rPr>
          <w:rFonts w:ascii="Times New Roman" w:hAnsi="Times New Roman" w:cs="Times New Roman"/>
          <w:sz w:val="24"/>
          <w:szCs w:val="24"/>
        </w:rPr>
        <w:t>j decyzji.</w:t>
      </w:r>
    </w:p>
    <w:p w14:paraId="3E51C05F" w14:textId="77777777" w:rsidR="002B04B3" w:rsidRPr="00C1057F" w:rsidRDefault="002B04B3" w:rsidP="002B04B3">
      <w:pPr>
        <w:widowControl w:val="0"/>
        <w:numPr>
          <w:ilvl w:val="1"/>
          <w:numId w:val="1"/>
        </w:numPr>
        <w:tabs>
          <w:tab w:val="left" w:pos="811"/>
        </w:tabs>
        <w:autoSpaceDE w:val="0"/>
        <w:autoSpaceDN w:val="0"/>
        <w:spacing w:after="60" w:line="240" w:lineRule="auto"/>
        <w:ind w:left="810" w:right="103"/>
        <w:jc w:val="both"/>
        <w:rPr>
          <w:rFonts w:ascii="Times New Roman" w:hAnsi="Times New Roman" w:cs="Times New Roman"/>
          <w:sz w:val="24"/>
          <w:szCs w:val="24"/>
        </w:rPr>
      </w:pPr>
      <w:bookmarkStart w:id="11" w:name="_Hlk117509012"/>
      <w:bookmarkEnd w:id="10"/>
      <w:r w:rsidRPr="00C1057F">
        <w:rPr>
          <w:rFonts w:ascii="Times New Roman" w:hAnsi="Times New Roman" w:cs="Times New Roman"/>
          <w:sz w:val="24"/>
          <w:szCs w:val="24"/>
        </w:rPr>
        <w:t xml:space="preserve">Skarpy końcowe wyprofilować, aby nie dochodziło w ich obrębie do ruchów masowych (osuwisk itp.).   W razie potrzeby umocnić roślinnością niską i średnią, </w:t>
      </w:r>
      <w:r>
        <w:rPr>
          <w:rFonts w:ascii="Times New Roman" w:hAnsi="Times New Roman" w:cs="Times New Roman"/>
          <w:sz w:val="24"/>
          <w:szCs w:val="24"/>
        </w:rPr>
        <w:br/>
      </w:r>
      <w:r w:rsidRPr="00C1057F">
        <w:rPr>
          <w:rFonts w:ascii="Times New Roman" w:hAnsi="Times New Roman" w:cs="Times New Roman"/>
          <w:sz w:val="24"/>
          <w:szCs w:val="24"/>
        </w:rPr>
        <w:t>co wpłynie na stabilność</w:t>
      </w:r>
      <w:r w:rsidRPr="00C1057F">
        <w:rPr>
          <w:rFonts w:ascii="Times New Roman" w:hAnsi="Times New Roman" w:cs="Times New Roman"/>
          <w:spacing w:val="-13"/>
          <w:sz w:val="24"/>
          <w:szCs w:val="24"/>
        </w:rPr>
        <w:t xml:space="preserve"> </w:t>
      </w:r>
      <w:r w:rsidRPr="00C1057F">
        <w:rPr>
          <w:rFonts w:ascii="Times New Roman" w:hAnsi="Times New Roman" w:cs="Times New Roman"/>
          <w:sz w:val="24"/>
          <w:szCs w:val="24"/>
        </w:rPr>
        <w:t>skarpy.</w:t>
      </w:r>
    </w:p>
    <w:p w14:paraId="614DCF28" w14:textId="77777777" w:rsidR="002B04B3" w:rsidRPr="00C1057F" w:rsidRDefault="002B04B3" w:rsidP="002B04B3">
      <w:pPr>
        <w:widowControl w:val="0"/>
        <w:numPr>
          <w:ilvl w:val="1"/>
          <w:numId w:val="1"/>
        </w:numPr>
        <w:tabs>
          <w:tab w:val="left" w:pos="811"/>
        </w:tabs>
        <w:autoSpaceDE w:val="0"/>
        <w:autoSpaceDN w:val="0"/>
        <w:spacing w:after="60" w:line="240" w:lineRule="auto"/>
        <w:ind w:right="104" w:hanging="284"/>
        <w:jc w:val="both"/>
        <w:rPr>
          <w:rFonts w:ascii="Times New Roman" w:hAnsi="Times New Roman" w:cs="Times New Roman"/>
          <w:sz w:val="24"/>
          <w:szCs w:val="24"/>
        </w:rPr>
      </w:pPr>
      <w:bookmarkStart w:id="12" w:name="_Hlk117509328"/>
      <w:bookmarkEnd w:id="11"/>
      <w:r w:rsidRPr="00C1057F">
        <w:rPr>
          <w:rFonts w:ascii="Times New Roman" w:hAnsi="Times New Roman" w:cs="Times New Roman"/>
          <w:sz w:val="24"/>
          <w:szCs w:val="24"/>
        </w:rPr>
        <w:t>Teren eksploatacyjny sukcesywnie rekultywować w taki sposób, aby przywrócić zdegradowanym  gruntom wartości użytkowe oraz zgodnie z ustalonym kierunkiem</w:t>
      </w:r>
      <w:r w:rsidRPr="00C1057F">
        <w:rPr>
          <w:rFonts w:ascii="Times New Roman" w:hAnsi="Times New Roman" w:cs="Times New Roman"/>
          <w:spacing w:val="-4"/>
          <w:sz w:val="24"/>
          <w:szCs w:val="24"/>
        </w:rPr>
        <w:t xml:space="preserve"> </w:t>
      </w:r>
      <w:r w:rsidRPr="00C1057F">
        <w:rPr>
          <w:rFonts w:ascii="Times New Roman" w:hAnsi="Times New Roman" w:cs="Times New Roman"/>
          <w:sz w:val="24"/>
          <w:szCs w:val="24"/>
        </w:rPr>
        <w:t>rekultywacji.</w:t>
      </w:r>
    </w:p>
    <w:p w14:paraId="011118C9" w14:textId="77777777" w:rsidR="002B04B3" w:rsidRPr="00A13E7F" w:rsidRDefault="002B04B3" w:rsidP="002B04B3">
      <w:pPr>
        <w:widowControl w:val="0"/>
        <w:numPr>
          <w:ilvl w:val="0"/>
          <w:numId w:val="1"/>
        </w:numPr>
        <w:tabs>
          <w:tab w:val="left" w:pos="670"/>
        </w:tabs>
        <w:autoSpaceDE w:val="0"/>
        <w:autoSpaceDN w:val="0"/>
        <w:spacing w:after="60" w:line="240" w:lineRule="auto"/>
        <w:ind w:left="670" w:hanging="426"/>
        <w:jc w:val="both"/>
        <w:outlineLvl w:val="0"/>
        <w:rPr>
          <w:rFonts w:ascii="Times New Roman" w:eastAsia="Times New Roman" w:hAnsi="Times New Roman" w:cs="Times New Roman"/>
          <w:b/>
          <w:bCs/>
          <w:sz w:val="24"/>
          <w:szCs w:val="24"/>
        </w:rPr>
      </w:pPr>
      <w:bookmarkStart w:id="13" w:name="_Hlk117509511"/>
      <w:bookmarkEnd w:id="12"/>
      <w:r w:rsidRPr="00C1057F">
        <w:rPr>
          <w:rFonts w:ascii="Times New Roman" w:eastAsia="Times New Roman" w:hAnsi="Times New Roman" w:cs="Times New Roman"/>
          <w:b/>
          <w:bCs/>
          <w:sz w:val="24"/>
          <w:szCs w:val="24"/>
        </w:rPr>
        <w:t>Należy</w:t>
      </w:r>
      <w:r w:rsidRPr="00C1057F">
        <w:rPr>
          <w:rFonts w:ascii="Times New Roman" w:eastAsia="Times New Roman" w:hAnsi="Times New Roman" w:cs="Times New Roman"/>
          <w:b/>
          <w:bCs/>
          <w:spacing w:val="12"/>
          <w:sz w:val="24"/>
          <w:szCs w:val="24"/>
        </w:rPr>
        <w:t xml:space="preserve"> </w:t>
      </w:r>
      <w:r w:rsidRPr="00C1057F">
        <w:rPr>
          <w:rFonts w:ascii="Times New Roman" w:eastAsia="Times New Roman" w:hAnsi="Times New Roman" w:cs="Times New Roman"/>
          <w:b/>
          <w:bCs/>
          <w:sz w:val="24"/>
          <w:szCs w:val="24"/>
        </w:rPr>
        <w:t>zrealizować</w:t>
      </w:r>
      <w:r w:rsidRPr="00C1057F">
        <w:rPr>
          <w:rFonts w:ascii="Times New Roman" w:eastAsia="Times New Roman" w:hAnsi="Times New Roman" w:cs="Times New Roman"/>
          <w:b/>
          <w:bCs/>
          <w:spacing w:val="15"/>
          <w:sz w:val="24"/>
          <w:szCs w:val="24"/>
        </w:rPr>
        <w:t xml:space="preserve"> </w:t>
      </w:r>
      <w:r w:rsidRPr="00C1057F">
        <w:rPr>
          <w:rFonts w:ascii="Times New Roman" w:eastAsia="Times New Roman" w:hAnsi="Times New Roman" w:cs="Times New Roman"/>
          <w:b/>
          <w:bCs/>
          <w:sz w:val="24"/>
          <w:szCs w:val="24"/>
        </w:rPr>
        <w:t>następujące</w:t>
      </w:r>
      <w:r w:rsidRPr="00C1057F">
        <w:rPr>
          <w:rFonts w:ascii="Times New Roman" w:eastAsia="Times New Roman" w:hAnsi="Times New Roman" w:cs="Times New Roman"/>
          <w:b/>
          <w:bCs/>
          <w:spacing w:val="13"/>
          <w:sz w:val="24"/>
          <w:szCs w:val="24"/>
        </w:rPr>
        <w:t xml:space="preserve"> </w:t>
      </w:r>
      <w:r w:rsidRPr="00C1057F">
        <w:rPr>
          <w:rFonts w:ascii="Times New Roman" w:eastAsia="Times New Roman" w:hAnsi="Times New Roman" w:cs="Times New Roman"/>
          <w:b/>
          <w:bCs/>
          <w:sz w:val="24"/>
          <w:szCs w:val="24"/>
        </w:rPr>
        <w:t>działania</w:t>
      </w:r>
      <w:r w:rsidRPr="00C1057F">
        <w:rPr>
          <w:rFonts w:ascii="Times New Roman" w:eastAsia="Times New Roman" w:hAnsi="Times New Roman" w:cs="Times New Roman"/>
          <w:b/>
          <w:bCs/>
          <w:spacing w:val="13"/>
          <w:sz w:val="24"/>
          <w:szCs w:val="24"/>
        </w:rPr>
        <w:t xml:space="preserve"> </w:t>
      </w:r>
      <w:r w:rsidRPr="00C1057F">
        <w:rPr>
          <w:rFonts w:ascii="Times New Roman" w:eastAsia="Times New Roman" w:hAnsi="Times New Roman" w:cs="Times New Roman"/>
          <w:b/>
          <w:bCs/>
          <w:sz w:val="24"/>
          <w:szCs w:val="24"/>
        </w:rPr>
        <w:t>dotyczące</w:t>
      </w:r>
      <w:r w:rsidRPr="00C1057F">
        <w:rPr>
          <w:rFonts w:ascii="Times New Roman" w:eastAsia="Times New Roman" w:hAnsi="Times New Roman" w:cs="Times New Roman"/>
          <w:b/>
          <w:bCs/>
          <w:spacing w:val="13"/>
          <w:sz w:val="24"/>
          <w:szCs w:val="24"/>
        </w:rPr>
        <w:t xml:space="preserve"> </w:t>
      </w:r>
      <w:r w:rsidRPr="00C1057F">
        <w:rPr>
          <w:rFonts w:ascii="Times New Roman" w:eastAsia="Times New Roman" w:hAnsi="Times New Roman" w:cs="Times New Roman"/>
          <w:b/>
          <w:bCs/>
          <w:sz w:val="24"/>
          <w:szCs w:val="24"/>
        </w:rPr>
        <w:t>zapobiegania,</w:t>
      </w:r>
      <w:r w:rsidRPr="00C1057F">
        <w:rPr>
          <w:rFonts w:ascii="Times New Roman" w:eastAsia="Times New Roman" w:hAnsi="Times New Roman" w:cs="Times New Roman"/>
          <w:b/>
          <w:bCs/>
          <w:spacing w:val="14"/>
          <w:sz w:val="24"/>
          <w:szCs w:val="24"/>
        </w:rPr>
        <w:t xml:space="preserve"> </w:t>
      </w:r>
      <w:r w:rsidRPr="00C1057F">
        <w:rPr>
          <w:rFonts w:ascii="Times New Roman" w:eastAsia="Times New Roman" w:hAnsi="Times New Roman" w:cs="Times New Roman"/>
          <w:b/>
          <w:bCs/>
          <w:sz w:val="24"/>
          <w:szCs w:val="24"/>
        </w:rPr>
        <w:t>ograniczania</w:t>
      </w:r>
      <w:r w:rsidRPr="00C1057F">
        <w:rPr>
          <w:rFonts w:ascii="Times New Roman" w:eastAsia="Times New Roman" w:hAnsi="Times New Roman" w:cs="Times New Roman"/>
          <w:b/>
          <w:bCs/>
          <w:spacing w:val="13"/>
          <w:sz w:val="24"/>
          <w:szCs w:val="24"/>
        </w:rPr>
        <w:t xml:space="preserve"> </w:t>
      </w:r>
      <w:r w:rsidRPr="00C1057F">
        <w:rPr>
          <w:rFonts w:ascii="Times New Roman" w:eastAsia="Times New Roman" w:hAnsi="Times New Roman" w:cs="Times New Roman"/>
          <w:b/>
          <w:bCs/>
          <w:sz w:val="24"/>
          <w:szCs w:val="24"/>
        </w:rPr>
        <w:t>oraz</w:t>
      </w:r>
      <w:r w:rsidRPr="00C1057F">
        <w:rPr>
          <w:rFonts w:ascii="Times New Roman" w:eastAsia="Times New Roman" w:hAnsi="Times New Roman" w:cs="Times New Roman"/>
          <w:b/>
          <w:bCs/>
          <w:spacing w:val="13"/>
          <w:sz w:val="24"/>
          <w:szCs w:val="24"/>
        </w:rPr>
        <w:t xml:space="preserve"> </w:t>
      </w:r>
      <w:r w:rsidRPr="00C1057F">
        <w:rPr>
          <w:rFonts w:ascii="Times New Roman" w:eastAsia="Times New Roman" w:hAnsi="Times New Roman" w:cs="Times New Roman"/>
          <w:b/>
          <w:bCs/>
          <w:sz w:val="24"/>
          <w:szCs w:val="24"/>
        </w:rPr>
        <w:t>monitorowania</w:t>
      </w:r>
      <w:r>
        <w:rPr>
          <w:rFonts w:ascii="Times New Roman" w:eastAsia="Times New Roman" w:hAnsi="Times New Roman" w:cs="Times New Roman"/>
          <w:b/>
          <w:bCs/>
          <w:sz w:val="24"/>
          <w:szCs w:val="24"/>
        </w:rPr>
        <w:t xml:space="preserve"> </w:t>
      </w:r>
      <w:r w:rsidRPr="00A13E7F">
        <w:rPr>
          <w:rFonts w:ascii="Times New Roman" w:hAnsi="Times New Roman" w:cs="Times New Roman"/>
          <w:b/>
          <w:sz w:val="24"/>
          <w:szCs w:val="24"/>
        </w:rPr>
        <w:t>oddziaływania przedsięwzięcia na środowisko:</w:t>
      </w:r>
    </w:p>
    <w:p w14:paraId="07F0960A" w14:textId="77777777" w:rsidR="002B04B3" w:rsidRDefault="002B04B3" w:rsidP="002B04B3">
      <w:pPr>
        <w:widowControl w:val="0"/>
        <w:numPr>
          <w:ilvl w:val="1"/>
          <w:numId w:val="1"/>
        </w:numPr>
        <w:tabs>
          <w:tab w:val="left" w:pos="811"/>
        </w:tabs>
        <w:autoSpaceDE w:val="0"/>
        <w:autoSpaceDN w:val="0"/>
        <w:spacing w:after="60" w:line="240" w:lineRule="auto"/>
        <w:ind w:right="102" w:hanging="284"/>
        <w:jc w:val="both"/>
        <w:rPr>
          <w:rFonts w:ascii="Times New Roman" w:hAnsi="Times New Roman" w:cs="Times New Roman"/>
          <w:sz w:val="24"/>
          <w:szCs w:val="24"/>
        </w:rPr>
      </w:pPr>
      <w:bookmarkStart w:id="14" w:name="_Hlk117510238"/>
      <w:bookmarkEnd w:id="13"/>
      <w:r w:rsidRPr="00C1057F">
        <w:rPr>
          <w:rFonts w:ascii="Times New Roman" w:hAnsi="Times New Roman" w:cs="Times New Roman"/>
          <w:sz w:val="24"/>
          <w:szCs w:val="24"/>
        </w:rPr>
        <w:t>Podczas eksploatacji monitorować stoki powstałych skarp pod kątem osiedlania się gatunków ptaków, a zidentyfikowane kolonie objąć ochroną do momentu wyprowadzenia</w:t>
      </w:r>
      <w:r w:rsidRPr="00C1057F">
        <w:rPr>
          <w:rFonts w:ascii="Times New Roman" w:hAnsi="Times New Roman" w:cs="Times New Roman"/>
          <w:spacing w:val="-5"/>
          <w:sz w:val="24"/>
          <w:szCs w:val="24"/>
        </w:rPr>
        <w:t xml:space="preserve"> </w:t>
      </w:r>
      <w:r w:rsidRPr="00C1057F">
        <w:rPr>
          <w:rFonts w:ascii="Times New Roman" w:hAnsi="Times New Roman" w:cs="Times New Roman"/>
          <w:sz w:val="24"/>
          <w:szCs w:val="24"/>
        </w:rPr>
        <w:t>lęgów.</w:t>
      </w:r>
      <w:bookmarkEnd w:id="4"/>
    </w:p>
    <w:bookmarkEnd w:id="14"/>
    <w:p w14:paraId="33B8A7E5" w14:textId="77777777" w:rsidR="002B04B3" w:rsidRPr="00F22C99" w:rsidRDefault="002B04B3" w:rsidP="002B04B3">
      <w:pPr>
        <w:widowControl w:val="0"/>
        <w:tabs>
          <w:tab w:val="left" w:pos="811"/>
        </w:tabs>
        <w:autoSpaceDE w:val="0"/>
        <w:autoSpaceDN w:val="0"/>
        <w:spacing w:after="60" w:line="240" w:lineRule="auto"/>
        <w:ind w:right="102"/>
        <w:jc w:val="both"/>
        <w:rPr>
          <w:rFonts w:ascii="Times New Roman" w:hAnsi="Times New Roman" w:cs="Times New Roman"/>
          <w:sz w:val="24"/>
          <w:szCs w:val="24"/>
        </w:rPr>
      </w:pPr>
      <w:r>
        <w:rPr>
          <w:rFonts w:ascii="Times New Roman" w:hAnsi="Times New Roman" w:cs="Times New Roman"/>
          <w:sz w:val="24"/>
          <w:szCs w:val="24"/>
        </w:rPr>
        <w:t xml:space="preserve"> </w:t>
      </w:r>
    </w:p>
    <w:p w14:paraId="4E0DCC40" w14:textId="3BD547A2" w:rsidR="002B04B3" w:rsidRPr="00C1057F" w:rsidRDefault="002B04B3" w:rsidP="002B04B3">
      <w:pPr>
        <w:suppressAutoHyphens/>
        <w:spacing w:after="60" w:line="240" w:lineRule="auto"/>
        <w:jc w:val="both"/>
        <w:rPr>
          <w:rFonts w:ascii="Times New Roman" w:eastAsia="Times New Roman" w:hAnsi="Times New Roman" w:cs="Times New Roman"/>
          <w:sz w:val="24"/>
          <w:szCs w:val="24"/>
          <w:lang w:eastAsia="ar-SA"/>
        </w:rPr>
      </w:pPr>
      <w:r w:rsidRPr="00C1057F">
        <w:rPr>
          <w:rFonts w:ascii="Times New Roman" w:eastAsia="Times New Roman" w:hAnsi="Times New Roman" w:cs="Times New Roman"/>
          <w:sz w:val="24"/>
          <w:szCs w:val="24"/>
          <w:lang w:eastAsia="ar-SA"/>
        </w:rPr>
        <w:t>Charakterystyka przedsięwzięcia</w:t>
      </w:r>
      <w:r>
        <w:rPr>
          <w:rFonts w:ascii="Times New Roman" w:eastAsia="Times New Roman" w:hAnsi="Times New Roman" w:cs="Times New Roman"/>
          <w:sz w:val="24"/>
          <w:szCs w:val="24"/>
          <w:lang w:eastAsia="ar-SA"/>
        </w:rPr>
        <w:t xml:space="preserve">, zgodnie z art. 82 ust. 3 </w:t>
      </w:r>
      <w:proofErr w:type="spellStart"/>
      <w:r>
        <w:rPr>
          <w:rFonts w:ascii="Times New Roman" w:eastAsia="Times New Roman" w:hAnsi="Times New Roman" w:cs="Times New Roman"/>
          <w:sz w:val="24"/>
          <w:szCs w:val="24"/>
          <w:lang w:eastAsia="ar-SA"/>
        </w:rPr>
        <w:t>ooś</w:t>
      </w:r>
      <w:proofErr w:type="spellEnd"/>
      <w:r>
        <w:rPr>
          <w:rFonts w:ascii="Times New Roman" w:eastAsia="Times New Roman" w:hAnsi="Times New Roman" w:cs="Times New Roman"/>
          <w:sz w:val="24"/>
          <w:szCs w:val="24"/>
          <w:lang w:eastAsia="ar-SA"/>
        </w:rPr>
        <w:t>,</w:t>
      </w:r>
      <w:r w:rsidRPr="00C1057F">
        <w:rPr>
          <w:rFonts w:ascii="Times New Roman" w:eastAsia="Times New Roman" w:hAnsi="Times New Roman" w:cs="Times New Roman"/>
          <w:sz w:val="24"/>
          <w:szCs w:val="24"/>
          <w:lang w:eastAsia="ar-SA"/>
        </w:rPr>
        <w:t xml:space="preserve"> stanowi załącznik do decyzji </w:t>
      </w:r>
      <w:r>
        <w:rPr>
          <w:rFonts w:ascii="Times New Roman" w:eastAsia="Times New Roman" w:hAnsi="Times New Roman" w:cs="Times New Roman"/>
          <w:sz w:val="24"/>
          <w:szCs w:val="24"/>
          <w:lang w:eastAsia="ar-SA"/>
        </w:rPr>
        <w:t xml:space="preserve">                          </w:t>
      </w:r>
      <w:r w:rsidRPr="00C1057F">
        <w:rPr>
          <w:rFonts w:ascii="Times New Roman" w:eastAsia="Times New Roman" w:hAnsi="Times New Roman" w:cs="Times New Roman"/>
          <w:sz w:val="24"/>
          <w:szCs w:val="24"/>
          <w:lang w:eastAsia="ar-SA"/>
        </w:rPr>
        <w:t>o środowiskowych uwarunkowaniach, będący jej integralną częścią</w:t>
      </w:r>
    </w:p>
    <w:p w14:paraId="0261A376" w14:textId="77777777" w:rsidR="002B04B3" w:rsidRPr="00C1057F" w:rsidRDefault="002B04B3" w:rsidP="002B04B3">
      <w:pPr>
        <w:suppressAutoHyphens/>
        <w:spacing w:after="60" w:line="240" w:lineRule="auto"/>
        <w:rPr>
          <w:rFonts w:ascii="Times New Roman" w:eastAsia="Times New Roman" w:hAnsi="Times New Roman" w:cs="Times New Roman"/>
          <w:sz w:val="24"/>
          <w:szCs w:val="24"/>
          <w:lang w:eastAsia="ar-SA"/>
        </w:rPr>
      </w:pPr>
    </w:p>
    <w:p w14:paraId="76C88662" w14:textId="77777777" w:rsidR="002B04B3" w:rsidRPr="00C1057F" w:rsidRDefault="002B04B3" w:rsidP="002B04B3">
      <w:pPr>
        <w:suppressAutoHyphens/>
        <w:spacing w:after="60" w:line="240" w:lineRule="auto"/>
        <w:jc w:val="center"/>
        <w:rPr>
          <w:rFonts w:ascii="Times New Roman" w:eastAsia="Times New Roman" w:hAnsi="Times New Roman" w:cs="Times New Roman"/>
          <w:b/>
          <w:color w:val="000000"/>
          <w:sz w:val="24"/>
          <w:szCs w:val="24"/>
          <w:lang w:eastAsia="ar-SA"/>
        </w:rPr>
      </w:pPr>
      <w:r w:rsidRPr="00C1057F">
        <w:rPr>
          <w:rFonts w:ascii="Times New Roman" w:eastAsia="Times New Roman" w:hAnsi="Times New Roman" w:cs="Times New Roman"/>
          <w:b/>
          <w:color w:val="000000"/>
          <w:sz w:val="24"/>
          <w:szCs w:val="24"/>
          <w:lang w:eastAsia="ar-SA"/>
        </w:rPr>
        <w:t>UZASADNIENIE</w:t>
      </w:r>
    </w:p>
    <w:p w14:paraId="05D8575E" w14:textId="77777777" w:rsidR="002B04B3" w:rsidRPr="00C1057F" w:rsidRDefault="002B04B3" w:rsidP="002B04B3">
      <w:pPr>
        <w:suppressAutoHyphens/>
        <w:spacing w:after="60" w:line="240" w:lineRule="auto"/>
        <w:jc w:val="center"/>
        <w:rPr>
          <w:rFonts w:ascii="Times New Roman" w:eastAsia="Times New Roman" w:hAnsi="Times New Roman" w:cs="Times New Roman"/>
          <w:color w:val="000000"/>
          <w:sz w:val="24"/>
          <w:szCs w:val="24"/>
          <w:lang w:eastAsia="ar-SA"/>
        </w:rPr>
      </w:pPr>
    </w:p>
    <w:p w14:paraId="579C5BA2" w14:textId="77777777" w:rsidR="002B04B3" w:rsidRDefault="002B04B3" w:rsidP="002B04B3">
      <w:pPr>
        <w:suppressAutoHyphens/>
        <w:spacing w:after="60" w:line="240" w:lineRule="auto"/>
        <w:jc w:val="both"/>
        <w:rPr>
          <w:rFonts w:ascii="Times New Roman" w:hAnsi="Times New Roman" w:cs="Times New Roman"/>
          <w:kern w:val="3"/>
          <w:sz w:val="24"/>
          <w:szCs w:val="24"/>
          <w:lang w:bidi="hi-IN"/>
        </w:rPr>
      </w:pPr>
      <w:r w:rsidRPr="00C1057F">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  Pan</w:t>
      </w:r>
      <w:r w:rsidRPr="00C1057F">
        <w:rPr>
          <w:rFonts w:ascii="Times New Roman" w:eastAsia="Times New Roman" w:hAnsi="Times New Roman" w:cs="Times New Roman"/>
          <w:color w:val="000000"/>
          <w:sz w:val="24"/>
          <w:szCs w:val="24"/>
          <w:lang w:eastAsia="ar-SA"/>
        </w:rPr>
        <w:t xml:space="preserve"> </w:t>
      </w:r>
      <w:bookmarkStart w:id="15" w:name="_Hlk57883915"/>
      <w:r w:rsidRPr="00C1057F">
        <w:rPr>
          <w:rFonts w:ascii="Times New Roman" w:eastAsia="Times New Roman" w:hAnsi="Times New Roman" w:cs="Times New Roman"/>
          <w:sz w:val="24"/>
          <w:szCs w:val="24"/>
          <w:lang w:eastAsia="pl-PL"/>
        </w:rPr>
        <w:t>Bernard Baranowski</w:t>
      </w:r>
      <w:r>
        <w:rPr>
          <w:rFonts w:ascii="Times New Roman" w:eastAsia="Times New Roman" w:hAnsi="Times New Roman" w:cs="Times New Roman"/>
          <w:sz w:val="24"/>
          <w:szCs w:val="24"/>
          <w:lang w:eastAsia="pl-PL"/>
        </w:rPr>
        <w:t xml:space="preserve">, prowadzący działalność gospodarczą pod nazwą </w:t>
      </w:r>
      <w:r w:rsidRPr="00C1057F">
        <w:rPr>
          <w:rFonts w:ascii="Times New Roman" w:eastAsia="Times New Roman" w:hAnsi="Times New Roman" w:cs="Times New Roman"/>
          <w:sz w:val="24"/>
          <w:szCs w:val="24"/>
          <w:lang w:eastAsia="pl-PL"/>
        </w:rPr>
        <w:t xml:space="preserve">Usługi Transportowo-Budowlane </w:t>
      </w:r>
      <w:bookmarkStart w:id="16" w:name="_Hlk112405859"/>
      <w:r w:rsidRPr="00C1057F">
        <w:rPr>
          <w:rFonts w:ascii="Times New Roman" w:eastAsia="Times New Roman" w:hAnsi="Times New Roman" w:cs="Times New Roman"/>
          <w:sz w:val="24"/>
          <w:szCs w:val="24"/>
          <w:lang w:eastAsia="pl-PL"/>
        </w:rPr>
        <w:t>Bernard Baranowski</w:t>
      </w:r>
      <w:r>
        <w:rPr>
          <w:rFonts w:ascii="Times New Roman" w:eastAsia="Times New Roman" w:hAnsi="Times New Roman" w:cs="Times New Roman"/>
          <w:sz w:val="24"/>
          <w:szCs w:val="24"/>
          <w:lang w:eastAsia="pl-PL"/>
        </w:rPr>
        <w:t xml:space="preserve">, </w:t>
      </w:r>
      <w:bookmarkEnd w:id="15"/>
      <w:bookmarkEnd w:id="16"/>
      <w:r w:rsidRPr="00C1057F">
        <w:rPr>
          <w:rFonts w:ascii="Times New Roman" w:eastAsia="Times New Roman" w:hAnsi="Times New Roman" w:cs="Times New Roman"/>
          <w:sz w:val="24"/>
          <w:szCs w:val="24"/>
          <w:lang w:eastAsia="pl-PL"/>
        </w:rPr>
        <w:t>z siedzibą w</w:t>
      </w:r>
      <w:r>
        <w:rPr>
          <w:rFonts w:ascii="Times New Roman" w:eastAsia="Times New Roman" w:hAnsi="Times New Roman" w:cs="Times New Roman"/>
          <w:sz w:val="24"/>
          <w:szCs w:val="24"/>
          <w:lang w:eastAsia="pl-PL"/>
        </w:rPr>
        <w:t> </w:t>
      </w:r>
      <w:r w:rsidRPr="00C1057F">
        <w:rPr>
          <w:rFonts w:ascii="Times New Roman" w:eastAsia="Times New Roman" w:hAnsi="Times New Roman" w:cs="Times New Roman"/>
          <w:sz w:val="24"/>
          <w:szCs w:val="24"/>
          <w:lang w:eastAsia="pl-PL"/>
        </w:rPr>
        <w:t>Glinnej</w:t>
      </w:r>
      <w:r>
        <w:rPr>
          <w:rFonts w:ascii="Times New Roman" w:eastAsia="Times New Roman" w:hAnsi="Times New Roman" w:cs="Times New Roman"/>
          <w:sz w:val="24"/>
          <w:szCs w:val="24"/>
          <w:lang w:eastAsia="pl-PL"/>
        </w:rPr>
        <w:t>,</w:t>
      </w:r>
      <w:r w:rsidRPr="00C1057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zwany dalej: ,,Wnioskodawcą”,</w:t>
      </w:r>
      <w:r w:rsidRPr="00C1057F">
        <w:rPr>
          <w:rFonts w:ascii="Times New Roman" w:eastAsia="Times New Roman" w:hAnsi="Times New Roman" w:cs="Times New Roman"/>
          <w:sz w:val="24"/>
          <w:szCs w:val="24"/>
          <w:lang w:eastAsia="pl-PL"/>
        </w:rPr>
        <w:t xml:space="preserve"> wystąpił do Burmistrza Gminy Trzcińsko-Zdrój z wnioskiem o wydanie decyzji o</w:t>
      </w:r>
      <w:r>
        <w:rPr>
          <w:rFonts w:ascii="Times New Roman" w:eastAsia="Times New Roman" w:hAnsi="Times New Roman" w:cs="Times New Roman"/>
          <w:sz w:val="24"/>
          <w:szCs w:val="24"/>
          <w:lang w:eastAsia="pl-PL"/>
        </w:rPr>
        <w:t> </w:t>
      </w:r>
      <w:r w:rsidRPr="00C1057F">
        <w:rPr>
          <w:rFonts w:ascii="Times New Roman" w:eastAsia="Times New Roman" w:hAnsi="Times New Roman" w:cs="Times New Roman"/>
          <w:sz w:val="24"/>
          <w:szCs w:val="24"/>
          <w:lang w:eastAsia="pl-PL"/>
        </w:rPr>
        <w:t>środowiskowych uwarunkowaniach dla przedsięwzięcia pn.:</w:t>
      </w:r>
      <w:r>
        <w:rPr>
          <w:rFonts w:ascii="Times New Roman" w:eastAsia="Times New Roman" w:hAnsi="Times New Roman" w:cs="Times New Roman"/>
          <w:sz w:val="24"/>
          <w:szCs w:val="24"/>
          <w:lang w:eastAsia="pl-PL"/>
        </w:rPr>
        <w:t xml:space="preserve"> </w:t>
      </w:r>
      <w:r w:rsidRPr="00C1057F">
        <w:rPr>
          <w:rFonts w:ascii="Times New Roman" w:hAnsi="Times New Roman" w:cs="Times New Roman"/>
          <w:kern w:val="3"/>
          <w:sz w:val="24"/>
          <w:szCs w:val="24"/>
          <w:lang w:bidi="hi-IN"/>
        </w:rPr>
        <w:t xml:space="preserve">,,Wydobywanie kruszywa naturalnego ze złoża ʺChełm Dolnyʺ na terenie </w:t>
      </w:r>
      <w:r>
        <w:rPr>
          <w:rFonts w:ascii="Times New Roman" w:hAnsi="Times New Roman" w:cs="Times New Roman"/>
          <w:kern w:val="3"/>
          <w:sz w:val="24"/>
          <w:szCs w:val="24"/>
          <w:lang w:bidi="hi-IN"/>
        </w:rPr>
        <w:t>g</w:t>
      </w:r>
      <w:r w:rsidRPr="00C1057F">
        <w:rPr>
          <w:rFonts w:ascii="Times New Roman" w:hAnsi="Times New Roman" w:cs="Times New Roman"/>
          <w:kern w:val="3"/>
          <w:sz w:val="24"/>
          <w:szCs w:val="24"/>
          <w:lang w:bidi="hi-IN"/>
        </w:rPr>
        <w:t>miny Trzcińsko-Zdrój”.</w:t>
      </w:r>
    </w:p>
    <w:p w14:paraId="24742F51" w14:textId="77777777" w:rsidR="002B04B3" w:rsidRPr="00C1057F" w:rsidRDefault="002B04B3" w:rsidP="002B04B3">
      <w:pPr>
        <w:suppressAutoHyphens/>
        <w:spacing w:after="60" w:line="240" w:lineRule="auto"/>
        <w:jc w:val="both"/>
        <w:rPr>
          <w:rFonts w:ascii="Times New Roman" w:eastAsia="Times New Roman" w:hAnsi="Times New Roman" w:cs="Times New Roman"/>
          <w:sz w:val="24"/>
          <w:szCs w:val="24"/>
          <w:lang w:eastAsia="ar-SA"/>
        </w:rPr>
      </w:pPr>
      <w:r>
        <w:rPr>
          <w:rFonts w:ascii="Times New Roman" w:hAnsi="Times New Roman" w:cs="Times New Roman"/>
          <w:kern w:val="3"/>
          <w:sz w:val="24"/>
          <w:szCs w:val="24"/>
          <w:lang w:bidi="hi-IN"/>
        </w:rPr>
        <w:t>Z wniosku wynika, iż decyzja jest niezbędna do uzyskania koncesji.</w:t>
      </w:r>
    </w:p>
    <w:p w14:paraId="18480B9F" w14:textId="77777777" w:rsidR="002B04B3" w:rsidRPr="00C1057F" w:rsidRDefault="002B04B3" w:rsidP="002B04B3">
      <w:pPr>
        <w:suppressAutoHyphens/>
        <w:spacing w:after="60" w:line="240" w:lineRule="auto"/>
        <w:jc w:val="both"/>
        <w:rPr>
          <w:rFonts w:ascii="Times New Roman" w:eastAsia="Times New Roman" w:hAnsi="Times New Roman" w:cs="Times New Roman"/>
          <w:sz w:val="24"/>
          <w:szCs w:val="24"/>
          <w:lang w:eastAsia="ar-SA"/>
        </w:rPr>
      </w:pPr>
      <w:r w:rsidRPr="00C1057F">
        <w:rPr>
          <w:rFonts w:ascii="Times New Roman" w:eastAsia="Times New Roman" w:hAnsi="Times New Roman" w:cs="Times New Roman"/>
          <w:sz w:val="24"/>
          <w:szCs w:val="24"/>
          <w:lang w:eastAsia="ar-SA"/>
        </w:rPr>
        <w:t xml:space="preserve">                     Do wniosku zgodnie z art. 74 ust. 1 </w:t>
      </w:r>
      <w:proofErr w:type="spellStart"/>
      <w:r w:rsidRPr="00C1057F">
        <w:rPr>
          <w:rFonts w:ascii="Times New Roman" w:eastAsia="Times New Roman" w:hAnsi="Times New Roman" w:cs="Times New Roman"/>
          <w:sz w:val="24"/>
          <w:szCs w:val="24"/>
          <w:lang w:eastAsia="ar-SA"/>
        </w:rPr>
        <w:t>ooś</w:t>
      </w:r>
      <w:proofErr w:type="spellEnd"/>
      <w:r w:rsidRPr="00C1057F">
        <w:rPr>
          <w:rFonts w:ascii="Times New Roman" w:eastAsia="Times New Roman" w:hAnsi="Times New Roman" w:cs="Times New Roman"/>
          <w:sz w:val="24"/>
          <w:szCs w:val="24"/>
          <w:lang w:eastAsia="ar-SA"/>
        </w:rPr>
        <w:t xml:space="preserve"> </w:t>
      </w:r>
      <w:r w:rsidRPr="00C1057F">
        <w:rPr>
          <w:rFonts w:ascii="Times New Roman" w:eastAsia="Times New Roman" w:hAnsi="Times New Roman" w:cs="Times New Roman"/>
          <w:color w:val="000000"/>
          <w:sz w:val="24"/>
          <w:szCs w:val="24"/>
          <w:lang w:eastAsia="ar-SA"/>
        </w:rPr>
        <w:t>dołączono poświadczoną przez właściwy organ kopię mapy ewidencyjnej, obejmujący przewidywany teren, na który będzie oddziaływać przedsięwzięcie, kartę informacyjną przedsięwzięcia wraz z jej zapisem w formie elektronicznej na informatycznych nośnikach danych. We wniosku i w karcie informacyjnej przedsięwzięcia zostały zawarte informacje charakteryzujące planowane przedsięwzięcie.</w:t>
      </w:r>
    </w:p>
    <w:p w14:paraId="1EF29A65" w14:textId="77777777" w:rsidR="002B04B3" w:rsidRPr="00C1057F" w:rsidRDefault="002B04B3" w:rsidP="002B04B3">
      <w:pPr>
        <w:suppressAutoHyphens/>
        <w:spacing w:after="60" w:line="240" w:lineRule="auto"/>
        <w:jc w:val="both"/>
        <w:rPr>
          <w:rFonts w:ascii="Times New Roman" w:eastAsia="Times New Roman" w:hAnsi="Times New Roman" w:cs="Times New Roman"/>
          <w:sz w:val="24"/>
          <w:szCs w:val="24"/>
          <w:lang w:eastAsia="ar-SA"/>
        </w:rPr>
      </w:pPr>
      <w:r w:rsidRPr="00C1057F">
        <w:rPr>
          <w:rFonts w:ascii="Times New Roman" w:eastAsia="Times New Roman" w:hAnsi="Times New Roman" w:cs="Times New Roman"/>
          <w:sz w:val="24"/>
          <w:szCs w:val="24"/>
          <w:lang w:eastAsia="ar-SA"/>
        </w:rPr>
        <w:t xml:space="preserve">                     Na podstawie </w:t>
      </w:r>
      <w:r>
        <w:rPr>
          <w:rFonts w:ascii="Times New Roman" w:eastAsia="Times New Roman" w:hAnsi="Times New Roman" w:cs="Times New Roman"/>
          <w:sz w:val="24"/>
          <w:szCs w:val="24"/>
          <w:lang w:eastAsia="ar-SA"/>
        </w:rPr>
        <w:t xml:space="preserve">art. 61 </w:t>
      </w:r>
      <w:r w:rsidRPr="00C1057F">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 4 kpa oraz w oparciu o </w:t>
      </w:r>
      <w:r w:rsidRPr="00C1057F">
        <w:rPr>
          <w:rFonts w:ascii="Times New Roman" w:eastAsia="Times New Roman" w:hAnsi="Times New Roman" w:cs="Times New Roman"/>
          <w:sz w:val="24"/>
          <w:szCs w:val="24"/>
          <w:lang w:eastAsia="ar-SA"/>
        </w:rPr>
        <w:t xml:space="preserve">art. 75 ust. 1 pkt 4 </w:t>
      </w:r>
      <w:proofErr w:type="spellStart"/>
      <w:r>
        <w:rPr>
          <w:rFonts w:ascii="Times New Roman" w:eastAsia="Times New Roman" w:hAnsi="Times New Roman" w:cs="Times New Roman"/>
          <w:sz w:val="24"/>
          <w:szCs w:val="24"/>
          <w:lang w:eastAsia="ar-SA"/>
        </w:rPr>
        <w:t>ooś</w:t>
      </w:r>
      <w:proofErr w:type="spellEnd"/>
      <w:r>
        <w:rPr>
          <w:rFonts w:ascii="Times New Roman" w:eastAsia="Times New Roman" w:hAnsi="Times New Roman" w:cs="Times New Roman"/>
          <w:sz w:val="24"/>
          <w:szCs w:val="24"/>
          <w:lang w:eastAsia="ar-SA"/>
        </w:rPr>
        <w:t xml:space="preserve"> </w:t>
      </w:r>
      <w:r w:rsidRPr="00C1057F">
        <w:rPr>
          <w:rFonts w:ascii="Times New Roman" w:eastAsia="Times New Roman" w:hAnsi="Times New Roman" w:cs="Times New Roman"/>
          <w:sz w:val="24"/>
          <w:szCs w:val="24"/>
          <w:lang w:eastAsia="ar-SA"/>
        </w:rPr>
        <w:t>stwierdzono, że organem właściwym do</w:t>
      </w:r>
      <w:r>
        <w:rPr>
          <w:rFonts w:ascii="Times New Roman" w:eastAsia="Times New Roman" w:hAnsi="Times New Roman" w:cs="Times New Roman"/>
          <w:sz w:val="24"/>
          <w:szCs w:val="24"/>
          <w:lang w:eastAsia="ar-SA"/>
        </w:rPr>
        <w:t> </w:t>
      </w:r>
      <w:r w:rsidRPr="00C1057F">
        <w:rPr>
          <w:rFonts w:ascii="Times New Roman" w:eastAsia="Times New Roman" w:hAnsi="Times New Roman" w:cs="Times New Roman"/>
          <w:sz w:val="24"/>
          <w:szCs w:val="24"/>
          <w:lang w:eastAsia="ar-SA"/>
        </w:rPr>
        <w:t>wydania decyzji o środowiskowych uwarunkowaniach jest Burmistrz Gminy Trzcińsko-Zdrój</w:t>
      </w:r>
      <w:r>
        <w:rPr>
          <w:rFonts w:ascii="Times New Roman" w:eastAsia="Times New Roman" w:hAnsi="Times New Roman" w:cs="Times New Roman"/>
          <w:sz w:val="24"/>
          <w:szCs w:val="24"/>
          <w:lang w:eastAsia="ar-SA"/>
        </w:rPr>
        <w:t>, w związku z czym n</w:t>
      </w:r>
      <w:r w:rsidRPr="00C1057F">
        <w:rPr>
          <w:rFonts w:ascii="Times New Roman" w:eastAsia="Times New Roman" w:hAnsi="Times New Roman" w:cs="Times New Roman"/>
          <w:sz w:val="24"/>
          <w:szCs w:val="24"/>
          <w:lang w:eastAsia="ar-SA"/>
        </w:rPr>
        <w:t xml:space="preserve">a podstawie art. </w:t>
      </w:r>
      <w:r>
        <w:rPr>
          <w:rFonts w:ascii="Times New Roman" w:eastAsia="Times New Roman" w:hAnsi="Times New Roman" w:cs="Times New Roman"/>
          <w:sz w:val="24"/>
          <w:szCs w:val="24"/>
          <w:lang w:eastAsia="ar-SA"/>
        </w:rPr>
        <w:t>73 ust. 1</w:t>
      </w:r>
      <w:r w:rsidRPr="00C1057F">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ooś</w:t>
      </w:r>
      <w:proofErr w:type="spellEnd"/>
      <w:r>
        <w:rPr>
          <w:rFonts w:ascii="Times New Roman" w:eastAsia="Times New Roman" w:hAnsi="Times New Roman" w:cs="Times New Roman"/>
          <w:sz w:val="24"/>
          <w:szCs w:val="24"/>
          <w:lang w:eastAsia="ar-SA"/>
        </w:rPr>
        <w:t xml:space="preserve"> oraz w oparciu o złożony wniosek</w:t>
      </w:r>
      <w:r w:rsidRPr="00C1057F">
        <w:rPr>
          <w:rFonts w:ascii="Times New Roman" w:eastAsia="Times New Roman" w:hAnsi="Times New Roman" w:cs="Times New Roman"/>
          <w:sz w:val="24"/>
          <w:szCs w:val="24"/>
          <w:lang w:eastAsia="ar-SA"/>
        </w:rPr>
        <w:t xml:space="preserve"> wszcz</w:t>
      </w:r>
      <w:r>
        <w:rPr>
          <w:rFonts w:ascii="Times New Roman" w:eastAsia="Times New Roman" w:hAnsi="Times New Roman" w:cs="Times New Roman"/>
          <w:sz w:val="24"/>
          <w:szCs w:val="24"/>
          <w:lang w:eastAsia="ar-SA"/>
        </w:rPr>
        <w:t>ęto</w:t>
      </w:r>
      <w:r w:rsidRPr="00C1057F">
        <w:rPr>
          <w:rFonts w:ascii="Times New Roman" w:eastAsia="Times New Roman" w:hAnsi="Times New Roman" w:cs="Times New Roman"/>
          <w:sz w:val="24"/>
          <w:szCs w:val="24"/>
          <w:lang w:eastAsia="ar-SA"/>
        </w:rPr>
        <w:t xml:space="preserve"> postępowanie w sprawie wydania decyzji o</w:t>
      </w:r>
      <w:r>
        <w:rPr>
          <w:rFonts w:ascii="Times New Roman" w:eastAsia="Times New Roman" w:hAnsi="Times New Roman" w:cs="Times New Roman"/>
          <w:sz w:val="24"/>
          <w:szCs w:val="24"/>
          <w:lang w:eastAsia="ar-SA"/>
        </w:rPr>
        <w:t> </w:t>
      </w:r>
      <w:r w:rsidRPr="00C1057F">
        <w:rPr>
          <w:rFonts w:ascii="Times New Roman" w:eastAsia="Times New Roman" w:hAnsi="Times New Roman" w:cs="Times New Roman"/>
          <w:sz w:val="24"/>
          <w:szCs w:val="24"/>
          <w:lang w:eastAsia="ar-SA"/>
        </w:rPr>
        <w:t>środowiskowych uwarunkowaniach</w:t>
      </w:r>
      <w:r>
        <w:rPr>
          <w:rFonts w:ascii="Times New Roman" w:eastAsia="Times New Roman" w:hAnsi="Times New Roman" w:cs="Times New Roman"/>
          <w:sz w:val="24"/>
          <w:szCs w:val="24"/>
          <w:lang w:eastAsia="ar-SA"/>
        </w:rPr>
        <w:t xml:space="preserve"> (zawiadomienie z dnia 03.09.2020 r. znak sprawy GKiOŚ.6220.2.2020.OŚiZ)</w:t>
      </w:r>
      <w:r w:rsidRPr="00C1057F">
        <w:rPr>
          <w:rFonts w:ascii="Times New Roman" w:eastAsia="Times New Roman" w:hAnsi="Times New Roman" w:cs="Times New Roman"/>
          <w:sz w:val="24"/>
          <w:szCs w:val="24"/>
          <w:lang w:eastAsia="ar-SA"/>
        </w:rPr>
        <w:t xml:space="preserve">. </w:t>
      </w:r>
    </w:p>
    <w:p w14:paraId="5C19E10B" w14:textId="77777777" w:rsidR="002B04B3" w:rsidRDefault="002B04B3" w:rsidP="002B04B3">
      <w:pPr>
        <w:tabs>
          <w:tab w:val="left" w:pos="640"/>
        </w:tabs>
        <w:spacing w:after="60" w:line="240" w:lineRule="auto"/>
        <w:jc w:val="both"/>
        <w:rPr>
          <w:rFonts w:ascii="Times New Roman" w:hAnsi="Times New Roman" w:cs="Times New Roman"/>
          <w:kern w:val="3"/>
          <w:sz w:val="24"/>
          <w:szCs w:val="24"/>
          <w:lang w:bidi="hi-IN"/>
        </w:rPr>
      </w:pPr>
      <w:r w:rsidRPr="00C105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C105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Przedsięwzięcie polegające na wydobywaniu kruszywa naturalnego ze złoża „Chełm Dolny” na terenie gminy Trzcińsko-Zdrój kwalifikuje się do </w:t>
      </w:r>
      <w:r w:rsidRPr="00C1057F">
        <w:rPr>
          <w:rFonts w:ascii="Times New Roman" w:hAnsi="Times New Roman" w:cs="Times New Roman"/>
          <w:sz w:val="24"/>
          <w:szCs w:val="24"/>
        </w:rPr>
        <w:t>przedsięwzięć, mogących potencjalnie znacząco oddziaływać na środowisko</w:t>
      </w:r>
      <w:r>
        <w:rPr>
          <w:rFonts w:ascii="Times New Roman" w:hAnsi="Times New Roman" w:cs="Times New Roman"/>
          <w:kern w:val="3"/>
          <w:sz w:val="24"/>
          <w:szCs w:val="24"/>
          <w:lang w:bidi="hi-IN"/>
        </w:rPr>
        <w:t xml:space="preserve"> z</w:t>
      </w:r>
      <w:r w:rsidRPr="00C1057F">
        <w:rPr>
          <w:rFonts w:ascii="Times New Roman" w:hAnsi="Times New Roman" w:cs="Times New Roman"/>
          <w:sz w:val="24"/>
          <w:szCs w:val="24"/>
        </w:rPr>
        <w:t>godnie</w:t>
      </w:r>
      <w:r w:rsidRPr="00C1057F">
        <w:rPr>
          <w:rFonts w:ascii="Times New Roman" w:hAnsi="Times New Roman" w:cs="Times New Roman"/>
          <w:kern w:val="3"/>
          <w:sz w:val="24"/>
          <w:szCs w:val="24"/>
          <w:lang w:bidi="hi-IN"/>
        </w:rPr>
        <w:t xml:space="preserve"> </w:t>
      </w:r>
      <w:r>
        <w:rPr>
          <w:rFonts w:ascii="Times New Roman" w:hAnsi="Times New Roman" w:cs="Times New Roman"/>
          <w:kern w:val="3"/>
          <w:sz w:val="24"/>
          <w:szCs w:val="24"/>
          <w:lang w:bidi="hi-IN"/>
        </w:rPr>
        <w:t>z</w:t>
      </w:r>
      <w:r w:rsidRPr="00C1057F">
        <w:rPr>
          <w:rFonts w:ascii="Times New Roman" w:hAnsi="Times New Roman" w:cs="Times New Roman"/>
          <w:kern w:val="3"/>
          <w:sz w:val="24"/>
          <w:szCs w:val="24"/>
          <w:lang w:bidi="hi-IN"/>
        </w:rPr>
        <w:t xml:space="preserve"> § 3 ust. 1 pkt 40 lit. a</w:t>
      </w:r>
      <w:r w:rsidRPr="005D6A99">
        <w:rPr>
          <w:rFonts w:ascii="Times New Roman" w:eastAsia="Times New Roman" w:hAnsi="Times New Roman" w:cs="Times New Roman"/>
          <w:color w:val="000000"/>
          <w:spacing w:val="-5"/>
          <w:sz w:val="24"/>
          <w:szCs w:val="24"/>
          <w:lang w:eastAsia="ar-SA"/>
        </w:rPr>
        <w:t xml:space="preserve"> </w:t>
      </w:r>
      <w:proofErr w:type="spellStart"/>
      <w:r>
        <w:rPr>
          <w:rFonts w:ascii="Times New Roman" w:eastAsia="Times New Roman" w:hAnsi="Times New Roman" w:cs="Times New Roman"/>
          <w:color w:val="000000"/>
          <w:spacing w:val="-5"/>
          <w:sz w:val="24"/>
          <w:szCs w:val="24"/>
          <w:lang w:eastAsia="ar-SA"/>
        </w:rPr>
        <w:t>tiret</w:t>
      </w:r>
      <w:proofErr w:type="spellEnd"/>
      <w:r>
        <w:rPr>
          <w:rFonts w:ascii="Times New Roman" w:eastAsia="Times New Roman" w:hAnsi="Times New Roman" w:cs="Times New Roman"/>
          <w:color w:val="000000"/>
          <w:spacing w:val="-5"/>
          <w:sz w:val="24"/>
          <w:szCs w:val="24"/>
          <w:lang w:eastAsia="ar-SA"/>
        </w:rPr>
        <w:t xml:space="preserve"> 4 oraz </w:t>
      </w:r>
      <w:proofErr w:type="spellStart"/>
      <w:r>
        <w:rPr>
          <w:rFonts w:ascii="Times New Roman" w:eastAsia="Times New Roman" w:hAnsi="Times New Roman" w:cs="Times New Roman"/>
          <w:color w:val="000000"/>
          <w:spacing w:val="-5"/>
          <w:sz w:val="24"/>
          <w:szCs w:val="24"/>
          <w:lang w:eastAsia="ar-SA"/>
        </w:rPr>
        <w:t>tiret</w:t>
      </w:r>
      <w:proofErr w:type="spellEnd"/>
      <w:r>
        <w:rPr>
          <w:rFonts w:ascii="Times New Roman" w:eastAsia="Times New Roman" w:hAnsi="Times New Roman" w:cs="Times New Roman"/>
          <w:color w:val="000000"/>
          <w:spacing w:val="-5"/>
          <w:sz w:val="24"/>
          <w:szCs w:val="24"/>
          <w:lang w:eastAsia="ar-SA"/>
        </w:rPr>
        <w:t xml:space="preserve"> 7 </w:t>
      </w:r>
      <w:r>
        <w:rPr>
          <w:rFonts w:ascii="Times New Roman" w:hAnsi="Times New Roman" w:cs="Times New Roman"/>
          <w:kern w:val="3"/>
          <w:sz w:val="24"/>
          <w:szCs w:val="24"/>
          <w:lang w:bidi="hi-IN"/>
        </w:rPr>
        <w:t>r</w:t>
      </w:r>
      <w:r w:rsidRPr="00C1057F">
        <w:rPr>
          <w:rFonts w:ascii="Times New Roman" w:hAnsi="Times New Roman" w:cs="Times New Roman"/>
          <w:kern w:val="3"/>
          <w:sz w:val="24"/>
          <w:szCs w:val="24"/>
          <w:lang w:bidi="hi-IN"/>
        </w:rPr>
        <w:t>ozporządzeni</w:t>
      </w:r>
      <w:r>
        <w:rPr>
          <w:rFonts w:ascii="Times New Roman" w:hAnsi="Times New Roman" w:cs="Times New Roman"/>
          <w:kern w:val="3"/>
          <w:sz w:val="24"/>
          <w:szCs w:val="24"/>
          <w:lang w:bidi="hi-IN"/>
        </w:rPr>
        <w:t>a</w:t>
      </w:r>
      <w:r w:rsidRPr="00C1057F">
        <w:rPr>
          <w:rFonts w:ascii="Times New Roman" w:hAnsi="Times New Roman" w:cs="Times New Roman"/>
          <w:kern w:val="3"/>
          <w:sz w:val="24"/>
          <w:szCs w:val="24"/>
          <w:lang w:bidi="hi-IN"/>
        </w:rPr>
        <w:t xml:space="preserve"> Rady Ministrów z dnia 10 września 2019 r. w sprawie przedsięwzięć mogących znacząco oddziaływać na środowisko (</w:t>
      </w:r>
      <w:proofErr w:type="spellStart"/>
      <w:r w:rsidRPr="00C1057F">
        <w:rPr>
          <w:rFonts w:ascii="Times New Roman" w:hAnsi="Times New Roman" w:cs="Times New Roman"/>
          <w:kern w:val="3"/>
          <w:sz w:val="24"/>
          <w:szCs w:val="24"/>
          <w:lang w:bidi="hi-IN"/>
        </w:rPr>
        <w:t>t.j</w:t>
      </w:r>
      <w:proofErr w:type="spellEnd"/>
      <w:r w:rsidRPr="00C1057F">
        <w:rPr>
          <w:rFonts w:ascii="Times New Roman" w:hAnsi="Times New Roman" w:cs="Times New Roman"/>
          <w:kern w:val="3"/>
          <w:sz w:val="24"/>
          <w:szCs w:val="24"/>
          <w:lang w:bidi="hi-IN"/>
        </w:rPr>
        <w:t>. Dz. U. z 2019 r. poz. 1839)</w:t>
      </w:r>
      <w:r>
        <w:rPr>
          <w:rFonts w:ascii="Times New Roman" w:hAnsi="Times New Roman" w:cs="Times New Roman"/>
          <w:kern w:val="3"/>
          <w:sz w:val="24"/>
          <w:szCs w:val="24"/>
          <w:lang w:bidi="hi-IN"/>
        </w:rPr>
        <w:t>.</w:t>
      </w:r>
    </w:p>
    <w:p w14:paraId="67DB405B" w14:textId="77777777" w:rsidR="002B04B3" w:rsidRDefault="002B04B3" w:rsidP="002B04B3">
      <w:pPr>
        <w:tabs>
          <w:tab w:val="left" w:pos="640"/>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Dla przedsięwzięć mogących </w:t>
      </w:r>
      <w:r w:rsidRPr="00C1057F">
        <w:rPr>
          <w:rFonts w:ascii="Times New Roman" w:hAnsi="Times New Roman" w:cs="Times New Roman"/>
          <w:sz w:val="24"/>
          <w:szCs w:val="24"/>
        </w:rPr>
        <w:t>potencjalnie znacząco oddziaływać na środowisko</w:t>
      </w:r>
      <w:r>
        <w:rPr>
          <w:rFonts w:ascii="Times New Roman" w:hAnsi="Times New Roman" w:cs="Times New Roman"/>
          <w:kern w:val="3"/>
          <w:sz w:val="24"/>
          <w:szCs w:val="24"/>
          <w:lang w:bidi="hi-IN"/>
        </w:rPr>
        <w:t xml:space="preserve"> </w:t>
      </w:r>
      <w:r>
        <w:rPr>
          <w:rFonts w:ascii="Times New Roman" w:hAnsi="Times New Roman" w:cs="Times New Roman"/>
          <w:sz w:val="24"/>
          <w:szCs w:val="24"/>
        </w:rPr>
        <w:t>z</w:t>
      </w:r>
      <w:r w:rsidRPr="00C1057F">
        <w:rPr>
          <w:rFonts w:ascii="Times New Roman" w:hAnsi="Times New Roman" w:cs="Times New Roman"/>
          <w:sz w:val="24"/>
          <w:szCs w:val="24"/>
        </w:rPr>
        <w:t xml:space="preserve">godnie z art. 71 ust. 2 pkt. 2 </w:t>
      </w:r>
      <w:proofErr w:type="spellStart"/>
      <w:r w:rsidRPr="00C1057F">
        <w:rPr>
          <w:rFonts w:ascii="Times New Roman" w:hAnsi="Times New Roman" w:cs="Times New Roman"/>
          <w:kern w:val="3"/>
          <w:sz w:val="24"/>
          <w:szCs w:val="24"/>
          <w:lang w:bidi="hi-IN"/>
        </w:rPr>
        <w:t>ooś</w:t>
      </w:r>
      <w:proofErr w:type="spellEnd"/>
      <w:r w:rsidRPr="00C1057F">
        <w:rPr>
          <w:rFonts w:ascii="Times New Roman" w:hAnsi="Times New Roman" w:cs="Times New Roman"/>
          <w:kern w:val="3"/>
          <w:sz w:val="24"/>
          <w:szCs w:val="24"/>
          <w:lang w:bidi="hi-IN"/>
        </w:rPr>
        <w:t xml:space="preserve"> </w:t>
      </w:r>
      <w:r>
        <w:rPr>
          <w:rFonts w:ascii="Times New Roman" w:hAnsi="Times New Roman" w:cs="Times New Roman"/>
          <w:kern w:val="3"/>
          <w:sz w:val="24"/>
          <w:szCs w:val="24"/>
          <w:lang w:bidi="hi-IN"/>
        </w:rPr>
        <w:t xml:space="preserve">przed </w:t>
      </w:r>
      <w:r w:rsidRPr="00C1057F">
        <w:rPr>
          <w:rFonts w:ascii="Times New Roman" w:hAnsi="Times New Roman" w:cs="Times New Roman"/>
          <w:sz w:val="24"/>
          <w:szCs w:val="24"/>
        </w:rPr>
        <w:t>uzyskanie</w:t>
      </w:r>
      <w:r>
        <w:rPr>
          <w:rFonts w:ascii="Times New Roman" w:hAnsi="Times New Roman" w:cs="Times New Roman"/>
          <w:sz w:val="24"/>
          <w:szCs w:val="24"/>
        </w:rPr>
        <w:t>m</w:t>
      </w:r>
      <w:r w:rsidRPr="00C1057F">
        <w:rPr>
          <w:rFonts w:ascii="Times New Roman" w:hAnsi="Times New Roman" w:cs="Times New Roman"/>
          <w:sz w:val="24"/>
          <w:szCs w:val="24"/>
        </w:rPr>
        <w:t xml:space="preserve"> decyzji</w:t>
      </w:r>
      <w:r>
        <w:rPr>
          <w:rFonts w:ascii="Times New Roman" w:hAnsi="Times New Roman" w:cs="Times New Roman"/>
          <w:sz w:val="24"/>
          <w:szCs w:val="24"/>
        </w:rPr>
        <w:t xml:space="preserve"> wymienionych w art.72 ust. 1</w:t>
      </w:r>
      <w:r w:rsidRPr="00C1057F">
        <w:rPr>
          <w:rFonts w:ascii="Times New Roman" w:hAnsi="Times New Roman" w:cs="Times New Roman"/>
          <w:sz w:val="24"/>
          <w:szCs w:val="24"/>
        </w:rPr>
        <w:t xml:space="preserve"> jest wymagane</w:t>
      </w:r>
      <w:r>
        <w:rPr>
          <w:rFonts w:ascii="Times New Roman" w:hAnsi="Times New Roman" w:cs="Times New Roman"/>
          <w:sz w:val="24"/>
          <w:szCs w:val="24"/>
        </w:rPr>
        <w:t xml:space="preserve"> uzyskanie decyzji o</w:t>
      </w:r>
      <w:r w:rsidRPr="00C1057F">
        <w:rPr>
          <w:rFonts w:ascii="Times New Roman" w:hAnsi="Times New Roman" w:cs="Times New Roman"/>
          <w:sz w:val="24"/>
          <w:szCs w:val="24"/>
        </w:rPr>
        <w:t xml:space="preserve"> środowiskowych uwarunkowaniach. </w:t>
      </w:r>
    </w:p>
    <w:p w14:paraId="6140C956" w14:textId="77777777" w:rsidR="002B04B3" w:rsidRDefault="002B04B3" w:rsidP="002B04B3">
      <w:pPr>
        <w:tabs>
          <w:tab w:val="left" w:pos="640"/>
        </w:tabs>
        <w:spacing w:after="60" w:line="240" w:lineRule="auto"/>
        <w:jc w:val="both"/>
        <w:rPr>
          <w:rFonts w:ascii="Times New Roman" w:hAnsi="Times New Roman" w:cs="Times New Roman"/>
          <w:sz w:val="24"/>
          <w:szCs w:val="24"/>
        </w:rPr>
      </w:pPr>
      <w:r>
        <w:rPr>
          <w:rFonts w:ascii="Times New Roman" w:hAnsi="Times New Roman" w:cs="Times New Roman"/>
          <w:kern w:val="3"/>
          <w:sz w:val="24"/>
          <w:szCs w:val="24"/>
          <w:lang w:bidi="hi-IN"/>
        </w:rPr>
        <w:tab/>
      </w:r>
      <w:r>
        <w:rPr>
          <w:rFonts w:ascii="Times New Roman" w:hAnsi="Times New Roman" w:cs="Times New Roman"/>
          <w:kern w:val="3"/>
          <w:sz w:val="24"/>
          <w:szCs w:val="24"/>
          <w:lang w:bidi="hi-IN"/>
        </w:rPr>
        <w:tab/>
        <w:t xml:space="preserve">         W ramach procedury, uwzględniając uwarunkowania zawarte w art. 63 ust.1 </w:t>
      </w:r>
      <w:proofErr w:type="spellStart"/>
      <w:r>
        <w:rPr>
          <w:rFonts w:ascii="Times New Roman" w:hAnsi="Times New Roman" w:cs="Times New Roman"/>
          <w:kern w:val="3"/>
          <w:sz w:val="24"/>
          <w:szCs w:val="24"/>
          <w:lang w:bidi="hi-IN"/>
        </w:rPr>
        <w:t>ooś</w:t>
      </w:r>
      <w:proofErr w:type="spellEnd"/>
      <w:r>
        <w:rPr>
          <w:rFonts w:ascii="Times New Roman" w:hAnsi="Times New Roman" w:cs="Times New Roman"/>
          <w:kern w:val="3"/>
          <w:sz w:val="24"/>
          <w:szCs w:val="24"/>
          <w:lang w:bidi="hi-IN"/>
        </w:rPr>
        <w:t xml:space="preserve"> </w:t>
      </w:r>
      <w:r w:rsidRPr="00C1057F">
        <w:rPr>
          <w:rFonts w:ascii="Times New Roman" w:hAnsi="Times New Roman" w:cs="Times New Roman"/>
          <w:sz w:val="24"/>
          <w:szCs w:val="24"/>
        </w:rPr>
        <w:t>organ</w:t>
      </w:r>
      <w:r>
        <w:rPr>
          <w:rFonts w:ascii="Times New Roman" w:hAnsi="Times New Roman" w:cs="Times New Roman"/>
          <w:sz w:val="24"/>
          <w:szCs w:val="24"/>
        </w:rPr>
        <w:t xml:space="preserve"> bada potrzebę przeprowadzenia </w:t>
      </w:r>
      <w:r w:rsidRPr="00C1057F">
        <w:rPr>
          <w:rFonts w:ascii="Times New Roman" w:hAnsi="Times New Roman" w:cs="Times New Roman"/>
          <w:sz w:val="24"/>
          <w:szCs w:val="24"/>
        </w:rPr>
        <w:t xml:space="preserve">oceny oddziaływania przedsięwzięcia na środowisko </w:t>
      </w:r>
      <w:r>
        <w:rPr>
          <w:rFonts w:ascii="Times New Roman" w:hAnsi="Times New Roman" w:cs="Times New Roman"/>
          <w:sz w:val="24"/>
          <w:szCs w:val="24"/>
        </w:rPr>
        <w:t xml:space="preserve">zasięgając opinii właściwych organów, o których mowa w art. </w:t>
      </w:r>
      <w:r w:rsidRPr="00C1057F">
        <w:rPr>
          <w:rFonts w:ascii="Times New Roman" w:hAnsi="Times New Roman" w:cs="Times New Roman"/>
          <w:kern w:val="3"/>
          <w:sz w:val="24"/>
          <w:szCs w:val="24"/>
          <w:lang w:bidi="hi-IN"/>
        </w:rPr>
        <w:t xml:space="preserve">art. 64 ust. 1 </w:t>
      </w:r>
      <w:proofErr w:type="spellStart"/>
      <w:r>
        <w:rPr>
          <w:rFonts w:ascii="Times New Roman" w:hAnsi="Times New Roman" w:cs="Times New Roman"/>
          <w:kern w:val="3"/>
          <w:sz w:val="24"/>
          <w:szCs w:val="24"/>
          <w:lang w:bidi="hi-IN"/>
        </w:rPr>
        <w:t>ooś</w:t>
      </w:r>
      <w:proofErr w:type="spellEnd"/>
      <w:r>
        <w:rPr>
          <w:rFonts w:ascii="Times New Roman" w:hAnsi="Times New Roman" w:cs="Times New Roman"/>
          <w:sz w:val="24"/>
          <w:szCs w:val="24"/>
        </w:rPr>
        <w:t xml:space="preserve">. </w:t>
      </w:r>
    </w:p>
    <w:p w14:paraId="0D78BFC3" w14:textId="77777777" w:rsidR="002B04B3" w:rsidRDefault="002B04B3" w:rsidP="002B04B3">
      <w:pPr>
        <w:tabs>
          <w:tab w:val="left" w:pos="640"/>
        </w:tabs>
        <w:spacing w:after="60" w:line="240" w:lineRule="auto"/>
        <w:jc w:val="both"/>
        <w:rPr>
          <w:rFonts w:ascii="Times New Roman" w:hAnsi="Times New Roman" w:cs="Times New Roman"/>
          <w:kern w:val="3"/>
          <w:sz w:val="24"/>
          <w:szCs w:val="24"/>
          <w:lang w:bidi="hi-IN"/>
        </w:rPr>
      </w:pPr>
      <w:r>
        <w:rPr>
          <w:rFonts w:ascii="Times New Roman" w:hAnsi="Times New Roman" w:cs="Times New Roman"/>
          <w:sz w:val="24"/>
          <w:szCs w:val="24"/>
        </w:rPr>
        <w:lastRenderedPageBreak/>
        <w:t xml:space="preserve">                    W przypadku przedmiotowego przedsięwzięcia organ </w:t>
      </w:r>
      <w:r w:rsidRPr="00C1057F">
        <w:rPr>
          <w:rFonts w:ascii="Times New Roman" w:hAnsi="Times New Roman" w:cs="Times New Roman"/>
          <w:sz w:val="24"/>
          <w:szCs w:val="24"/>
        </w:rPr>
        <w:t>zwrócił się o wyrażenie opinii pismem z</w:t>
      </w:r>
      <w:r>
        <w:rPr>
          <w:rFonts w:ascii="Times New Roman" w:hAnsi="Times New Roman" w:cs="Times New Roman"/>
          <w:sz w:val="24"/>
          <w:szCs w:val="24"/>
        </w:rPr>
        <w:t> </w:t>
      </w:r>
      <w:r w:rsidRPr="00C1057F">
        <w:rPr>
          <w:rFonts w:ascii="Times New Roman" w:hAnsi="Times New Roman" w:cs="Times New Roman"/>
          <w:sz w:val="24"/>
          <w:szCs w:val="24"/>
        </w:rPr>
        <w:t xml:space="preserve">dnia 28.09.2020 r. do </w:t>
      </w:r>
      <w:r w:rsidRPr="00C1057F">
        <w:rPr>
          <w:rFonts w:ascii="Times New Roman" w:hAnsi="Times New Roman" w:cs="Times New Roman"/>
          <w:kern w:val="3"/>
          <w:sz w:val="24"/>
          <w:szCs w:val="24"/>
          <w:lang w:bidi="hi-IN"/>
        </w:rPr>
        <w:t>Regionalnego Dyrektora Ochrony Środowiska w Szczecinie, Państwowego Gospodarstwa Wodnego Wody Polskie Zarząd Zlewni w Szczecinie oraz Państwowego Powiatowego Inspektora Sanitarnego w Gryfinie</w:t>
      </w:r>
      <w:r>
        <w:rPr>
          <w:rFonts w:ascii="Times New Roman" w:hAnsi="Times New Roman" w:cs="Times New Roman"/>
          <w:kern w:val="3"/>
          <w:sz w:val="24"/>
          <w:szCs w:val="24"/>
          <w:lang w:bidi="hi-IN"/>
        </w:rPr>
        <w:t>.</w:t>
      </w:r>
    </w:p>
    <w:p w14:paraId="6C61554F" w14:textId="77777777" w:rsidR="002B04B3" w:rsidRPr="00C1057F" w:rsidRDefault="002B04B3" w:rsidP="002B04B3">
      <w:pPr>
        <w:tabs>
          <w:tab w:val="left" w:pos="640"/>
        </w:tabs>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1057F">
        <w:rPr>
          <w:rFonts w:ascii="Times New Roman" w:eastAsia="Times New Roman" w:hAnsi="Times New Roman" w:cs="Times New Roman"/>
          <w:sz w:val="24"/>
          <w:szCs w:val="24"/>
          <w:lang w:eastAsia="pl-PL"/>
        </w:rPr>
        <w:t xml:space="preserve">Regionalny </w:t>
      </w:r>
      <w:r w:rsidRPr="00C1057F">
        <w:rPr>
          <w:rFonts w:ascii="Times New Roman" w:hAnsi="Times New Roman" w:cs="Times New Roman"/>
          <w:kern w:val="3"/>
          <w:sz w:val="24"/>
          <w:szCs w:val="24"/>
          <w:lang w:bidi="hi-IN"/>
        </w:rPr>
        <w:t>Dyrektor Ochrony Środowiska w Szczecinie opinią z dnia 12.10.2020r. znak: WONS-OŚ.4220.366.2020.EP stwierdził konieczność przeprowadzenia oceny oddziaływania na środowisko.</w:t>
      </w:r>
    </w:p>
    <w:p w14:paraId="6D129DC0" w14:textId="77777777" w:rsidR="002B04B3" w:rsidRDefault="002B04B3" w:rsidP="002B04B3">
      <w:pPr>
        <w:tabs>
          <w:tab w:val="left" w:pos="640"/>
        </w:tabs>
        <w:spacing w:after="6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1057F">
        <w:rPr>
          <w:rFonts w:ascii="Times New Roman" w:hAnsi="Times New Roman" w:cs="Times New Roman"/>
          <w:kern w:val="3"/>
          <w:sz w:val="24"/>
          <w:szCs w:val="24"/>
          <w:lang w:bidi="hi-IN"/>
        </w:rPr>
        <w:t xml:space="preserve">Dyrektor Zarządu Zlewni w Szczecinie PGW WP opinią z dnia </w:t>
      </w:r>
      <w:bookmarkStart w:id="17" w:name="_Hlk111789254"/>
      <w:r w:rsidRPr="00C1057F">
        <w:rPr>
          <w:rFonts w:ascii="Times New Roman" w:hAnsi="Times New Roman" w:cs="Times New Roman"/>
          <w:kern w:val="3"/>
          <w:sz w:val="24"/>
          <w:szCs w:val="24"/>
          <w:lang w:bidi="hi-IN"/>
        </w:rPr>
        <w:t>20.10.2020 r. (data wpływu: 21.10.2022</w:t>
      </w:r>
      <w:r>
        <w:rPr>
          <w:rFonts w:ascii="Times New Roman" w:hAnsi="Times New Roman" w:cs="Times New Roman"/>
          <w:kern w:val="3"/>
          <w:sz w:val="24"/>
          <w:szCs w:val="24"/>
          <w:lang w:bidi="hi-IN"/>
        </w:rPr>
        <w:t xml:space="preserve"> </w:t>
      </w:r>
      <w:r w:rsidRPr="00C1057F">
        <w:rPr>
          <w:rFonts w:ascii="Times New Roman" w:hAnsi="Times New Roman" w:cs="Times New Roman"/>
          <w:kern w:val="3"/>
          <w:sz w:val="24"/>
          <w:szCs w:val="24"/>
          <w:lang w:bidi="hi-IN"/>
        </w:rPr>
        <w:t xml:space="preserve">r.) znak: SZ.ZZŚ.4.4360.145.2020.MTW </w:t>
      </w:r>
      <w:bookmarkEnd w:id="17"/>
      <w:r w:rsidRPr="00C1057F">
        <w:rPr>
          <w:rFonts w:ascii="Times New Roman" w:hAnsi="Times New Roman" w:cs="Times New Roman"/>
          <w:kern w:val="3"/>
          <w:sz w:val="24"/>
          <w:szCs w:val="24"/>
          <w:lang w:bidi="hi-IN"/>
        </w:rPr>
        <w:t>stwierdził, że nie istnieje konieczność przeprowadzenia oceny oddziaływania na środowisko.</w:t>
      </w:r>
      <w:bookmarkStart w:id="18" w:name="_Hlk57884004"/>
    </w:p>
    <w:p w14:paraId="7E3AB7DF" w14:textId="77777777" w:rsidR="002B04B3" w:rsidRPr="00C1057F" w:rsidRDefault="002B04B3" w:rsidP="002B04B3">
      <w:pPr>
        <w:tabs>
          <w:tab w:val="left" w:pos="640"/>
        </w:tabs>
        <w:spacing w:after="6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1057F">
        <w:rPr>
          <w:rFonts w:ascii="Times New Roman" w:hAnsi="Times New Roman" w:cs="Times New Roman"/>
          <w:kern w:val="3"/>
          <w:sz w:val="24"/>
          <w:szCs w:val="24"/>
          <w:lang w:bidi="hi-IN"/>
        </w:rPr>
        <w:t xml:space="preserve">Państwowy Powiatowy Inspektor Sanitarny w Gryfinie </w:t>
      </w:r>
      <w:bookmarkEnd w:id="18"/>
      <w:r w:rsidRPr="00C1057F">
        <w:rPr>
          <w:rFonts w:ascii="Times New Roman" w:hAnsi="Times New Roman" w:cs="Times New Roman"/>
          <w:kern w:val="3"/>
          <w:sz w:val="24"/>
          <w:szCs w:val="24"/>
          <w:lang w:bidi="hi-IN"/>
        </w:rPr>
        <w:t xml:space="preserve">– zgodnie z art. 78 ust. 4 </w:t>
      </w:r>
      <w:proofErr w:type="spellStart"/>
      <w:r>
        <w:rPr>
          <w:rFonts w:ascii="Times New Roman" w:hAnsi="Times New Roman" w:cs="Times New Roman"/>
          <w:kern w:val="3"/>
          <w:sz w:val="24"/>
          <w:szCs w:val="24"/>
          <w:lang w:bidi="hi-IN"/>
        </w:rPr>
        <w:t>ooś</w:t>
      </w:r>
      <w:proofErr w:type="spellEnd"/>
      <w:r>
        <w:rPr>
          <w:rFonts w:ascii="Times New Roman" w:hAnsi="Times New Roman" w:cs="Times New Roman"/>
          <w:kern w:val="3"/>
          <w:sz w:val="24"/>
          <w:szCs w:val="24"/>
          <w:lang w:bidi="hi-IN"/>
        </w:rPr>
        <w:t xml:space="preserve">, </w:t>
      </w:r>
      <w:r w:rsidRPr="00C1057F">
        <w:rPr>
          <w:rFonts w:ascii="Times New Roman" w:hAnsi="Times New Roman" w:cs="Times New Roman"/>
          <w:kern w:val="3"/>
          <w:sz w:val="24"/>
          <w:szCs w:val="24"/>
          <w:lang w:bidi="hi-IN"/>
        </w:rPr>
        <w:t>nie</w:t>
      </w:r>
      <w:r>
        <w:rPr>
          <w:rFonts w:ascii="Times New Roman" w:hAnsi="Times New Roman" w:cs="Times New Roman"/>
          <w:kern w:val="3"/>
          <w:sz w:val="24"/>
          <w:szCs w:val="24"/>
          <w:lang w:bidi="hi-IN"/>
        </w:rPr>
        <w:t xml:space="preserve"> </w:t>
      </w:r>
      <w:r w:rsidRPr="00C1057F">
        <w:rPr>
          <w:rFonts w:ascii="Times New Roman" w:hAnsi="Times New Roman" w:cs="Times New Roman"/>
          <w:kern w:val="3"/>
          <w:sz w:val="24"/>
          <w:szCs w:val="24"/>
          <w:lang w:bidi="hi-IN"/>
        </w:rPr>
        <w:t>wyda</w:t>
      </w:r>
      <w:r>
        <w:rPr>
          <w:rFonts w:ascii="Times New Roman" w:hAnsi="Times New Roman" w:cs="Times New Roman"/>
          <w:kern w:val="3"/>
          <w:sz w:val="24"/>
          <w:szCs w:val="24"/>
          <w:lang w:bidi="hi-IN"/>
        </w:rPr>
        <w:t>ł</w:t>
      </w:r>
      <w:r w:rsidRPr="00C1057F">
        <w:rPr>
          <w:rFonts w:ascii="Times New Roman" w:hAnsi="Times New Roman" w:cs="Times New Roman"/>
          <w:kern w:val="3"/>
          <w:sz w:val="24"/>
          <w:szCs w:val="24"/>
          <w:lang w:bidi="hi-IN"/>
        </w:rPr>
        <w:t xml:space="preserve"> opinii </w:t>
      </w:r>
      <w:r w:rsidRPr="00EF7B47">
        <w:rPr>
          <w:rFonts w:ascii="Times New Roman" w:hAnsi="Times New Roman" w:cs="Times New Roman"/>
          <w:kern w:val="3"/>
          <w:sz w:val="24"/>
          <w:szCs w:val="24"/>
          <w:lang w:bidi="hi-IN"/>
        </w:rPr>
        <w:t xml:space="preserve">w </w:t>
      </w:r>
      <w:r w:rsidRPr="00C1057F">
        <w:rPr>
          <w:rFonts w:ascii="Times New Roman" w:hAnsi="Times New Roman" w:cs="Times New Roman"/>
          <w:kern w:val="3"/>
          <w:sz w:val="24"/>
          <w:szCs w:val="24"/>
          <w:lang w:bidi="hi-IN"/>
        </w:rPr>
        <w:t>terminie 14 dni od dnia otrzymania wniosku o uzgodnienie</w:t>
      </w:r>
      <w:r>
        <w:rPr>
          <w:rFonts w:ascii="Times New Roman" w:hAnsi="Times New Roman" w:cs="Times New Roman"/>
          <w:kern w:val="3"/>
          <w:sz w:val="24"/>
          <w:szCs w:val="24"/>
          <w:lang w:bidi="hi-IN"/>
        </w:rPr>
        <w:t>, co</w:t>
      </w:r>
      <w:r w:rsidRPr="00C1057F">
        <w:rPr>
          <w:rFonts w:ascii="Times New Roman" w:hAnsi="Times New Roman" w:cs="Times New Roman"/>
          <w:kern w:val="3"/>
          <w:sz w:val="24"/>
          <w:szCs w:val="24"/>
          <w:lang w:bidi="hi-IN"/>
        </w:rPr>
        <w:t xml:space="preserve"> traktuje się jako brak zastrzeżeń.</w:t>
      </w:r>
    </w:p>
    <w:p w14:paraId="2DACE039" w14:textId="77777777" w:rsidR="002B04B3" w:rsidRPr="00C1057F" w:rsidRDefault="002B04B3" w:rsidP="002B04B3">
      <w:pPr>
        <w:tabs>
          <w:tab w:val="left" w:pos="640"/>
        </w:tabs>
        <w:spacing w:after="60" w:line="240" w:lineRule="auto"/>
        <w:jc w:val="both"/>
        <w:rPr>
          <w:rFonts w:ascii="Times New Roman" w:hAnsi="Times New Roman" w:cs="Times New Roman"/>
          <w:kern w:val="3"/>
          <w:sz w:val="24"/>
          <w:szCs w:val="24"/>
          <w:lang w:bidi="hi-IN"/>
        </w:rPr>
      </w:pPr>
      <w:r w:rsidRPr="00C1057F">
        <w:rPr>
          <w:rFonts w:ascii="Times New Roman" w:hAnsi="Times New Roman" w:cs="Times New Roman"/>
          <w:kern w:val="3"/>
          <w:sz w:val="24"/>
          <w:szCs w:val="24"/>
          <w:lang w:bidi="hi-IN"/>
        </w:rPr>
        <w:t xml:space="preserve">                    Powyższe dokumenty były podstawą do przeprowadzenia analizy, która pozwoliła na stwierdzenie konieczności przeprowadzenia oceny oddziaływania na środowisko oraz ustalenie zakresu raportu.</w:t>
      </w:r>
    </w:p>
    <w:p w14:paraId="5C22A812" w14:textId="77777777" w:rsidR="002B04B3" w:rsidRPr="00C1057F" w:rsidRDefault="002B04B3" w:rsidP="002B04B3">
      <w:pPr>
        <w:suppressAutoHyphens/>
        <w:spacing w:after="60" w:line="240" w:lineRule="auto"/>
        <w:ind w:firstLine="708"/>
        <w:jc w:val="both"/>
        <w:rPr>
          <w:rFonts w:ascii="Times New Roman" w:eastAsia="Times New Roman" w:hAnsi="Times New Roman" w:cs="Times New Roman"/>
          <w:sz w:val="24"/>
          <w:szCs w:val="24"/>
          <w:lang w:eastAsia="ar-SA"/>
        </w:rPr>
      </w:pPr>
      <w:r w:rsidRPr="00C1057F">
        <w:rPr>
          <w:rFonts w:ascii="Times New Roman" w:eastAsia="Times New Roman" w:hAnsi="Times New Roman" w:cs="Times New Roman"/>
          <w:sz w:val="24"/>
          <w:szCs w:val="24"/>
          <w:lang w:eastAsia="ar-SA"/>
        </w:rPr>
        <w:t xml:space="preserve">         Postanowieniem z dnia 03.12.2020 r. nałożono na </w:t>
      </w:r>
      <w:r>
        <w:rPr>
          <w:rFonts w:ascii="Times New Roman" w:eastAsia="Times New Roman" w:hAnsi="Times New Roman" w:cs="Times New Roman"/>
          <w:sz w:val="24"/>
          <w:szCs w:val="24"/>
          <w:lang w:eastAsia="ar-SA"/>
        </w:rPr>
        <w:t>Wnioskodawcę</w:t>
      </w:r>
      <w:r w:rsidRPr="00C1057F">
        <w:rPr>
          <w:rFonts w:ascii="Times New Roman" w:eastAsia="Times New Roman" w:hAnsi="Times New Roman" w:cs="Times New Roman"/>
          <w:sz w:val="24"/>
          <w:szCs w:val="24"/>
          <w:lang w:eastAsia="ar-SA"/>
        </w:rPr>
        <w:t xml:space="preserve"> obowiązek przeprowadzenia oceny oddziaływania przedsięwzięcia na środowisko dla planowanego przedsięwzięcia mogącego potencjalnie znacząco oddziaływać na środowisko.</w:t>
      </w:r>
    </w:p>
    <w:p w14:paraId="3896B1AD" w14:textId="77777777" w:rsidR="002B04B3" w:rsidRPr="00C1057F" w:rsidRDefault="002B04B3" w:rsidP="002B04B3">
      <w:pPr>
        <w:suppressAutoHyphens/>
        <w:spacing w:after="60" w:line="240" w:lineRule="auto"/>
        <w:jc w:val="both"/>
        <w:rPr>
          <w:rFonts w:ascii="Times New Roman" w:eastAsia="Times New Roman" w:hAnsi="Times New Roman" w:cs="Times New Roman"/>
          <w:sz w:val="24"/>
          <w:szCs w:val="24"/>
          <w:lang w:eastAsia="ar-SA"/>
        </w:rPr>
      </w:pPr>
      <w:r w:rsidRPr="00C105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Wnioskodawca</w:t>
      </w:r>
      <w:r w:rsidRPr="00C1057F">
        <w:rPr>
          <w:rFonts w:ascii="Times New Roman" w:eastAsia="Times New Roman" w:hAnsi="Times New Roman" w:cs="Times New Roman"/>
          <w:sz w:val="24"/>
          <w:szCs w:val="24"/>
          <w:lang w:eastAsia="ar-SA"/>
        </w:rPr>
        <w:t xml:space="preserve"> przedłożył </w:t>
      </w:r>
      <w:r>
        <w:rPr>
          <w:rFonts w:ascii="Times New Roman" w:eastAsia="Times New Roman" w:hAnsi="Times New Roman" w:cs="Times New Roman"/>
          <w:sz w:val="24"/>
          <w:szCs w:val="24"/>
          <w:lang w:eastAsia="ar-SA"/>
        </w:rPr>
        <w:t>w</w:t>
      </w:r>
      <w:r w:rsidRPr="00C1057F">
        <w:rPr>
          <w:rFonts w:ascii="Times New Roman" w:eastAsia="Times New Roman" w:hAnsi="Times New Roman" w:cs="Times New Roman"/>
          <w:sz w:val="24"/>
          <w:szCs w:val="24"/>
          <w:lang w:eastAsia="ar-SA"/>
        </w:rPr>
        <w:t xml:space="preserve"> dni</w:t>
      </w:r>
      <w:r>
        <w:rPr>
          <w:rFonts w:ascii="Times New Roman" w:eastAsia="Times New Roman" w:hAnsi="Times New Roman" w:cs="Times New Roman"/>
          <w:sz w:val="24"/>
          <w:szCs w:val="24"/>
          <w:lang w:eastAsia="ar-SA"/>
        </w:rPr>
        <w:t>u</w:t>
      </w:r>
      <w:r w:rsidRPr="00C1057F">
        <w:rPr>
          <w:rFonts w:ascii="Times New Roman" w:eastAsia="Times New Roman" w:hAnsi="Times New Roman" w:cs="Times New Roman"/>
          <w:sz w:val="24"/>
          <w:szCs w:val="24"/>
          <w:lang w:eastAsia="ar-SA"/>
        </w:rPr>
        <w:t xml:space="preserve"> 18.03.2022 r. (data wpływu: 21.03.2022 r.) do tut. Urzędu raport</w:t>
      </w:r>
      <w:r>
        <w:rPr>
          <w:rFonts w:ascii="Times New Roman" w:eastAsia="Times New Roman" w:hAnsi="Times New Roman" w:cs="Times New Roman"/>
          <w:sz w:val="24"/>
          <w:szCs w:val="24"/>
          <w:lang w:eastAsia="ar-SA"/>
        </w:rPr>
        <w:t>, o czym z</w:t>
      </w:r>
      <w:r w:rsidRPr="00C1057F">
        <w:rPr>
          <w:rFonts w:ascii="Times New Roman" w:eastAsia="Times New Roman" w:hAnsi="Times New Roman" w:cs="Times New Roman"/>
          <w:sz w:val="24"/>
          <w:szCs w:val="24"/>
          <w:lang w:eastAsia="ar-SA"/>
        </w:rPr>
        <w:t>awiadomi</w:t>
      </w:r>
      <w:r>
        <w:rPr>
          <w:rFonts w:ascii="Times New Roman" w:eastAsia="Times New Roman" w:hAnsi="Times New Roman" w:cs="Times New Roman"/>
          <w:sz w:val="24"/>
          <w:szCs w:val="24"/>
          <w:lang w:eastAsia="ar-SA"/>
        </w:rPr>
        <w:t>ono</w:t>
      </w:r>
      <w:r w:rsidRPr="00C1057F">
        <w:rPr>
          <w:rFonts w:ascii="Times New Roman" w:eastAsia="Times New Roman" w:hAnsi="Times New Roman" w:cs="Times New Roman"/>
          <w:sz w:val="24"/>
          <w:szCs w:val="24"/>
          <w:lang w:eastAsia="ar-SA"/>
        </w:rPr>
        <w:t xml:space="preserve"> strony postępowania </w:t>
      </w:r>
      <w:r>
        <w:rPr>
          <w:rFonts w:ascii="Times New Roman" w:eastAsia="Times New Roman" w:hAnsi="Times New Roman" w:cs="Times New Roman"/>
          <w:sz w:val="24"/>
          <w:szCs w:val="24"/>
          <w:lang w:eastAsia="ar-SA"/>
        </w:rPr>
        <w:t xml:space="preserve">w </w:t>
      </w:r>
      <w:r w:rsidRPr="00C1057F">
        <w:rPr>
          <w:rFonts w:ascii="Times New Roman" w:eastAsia="Times New Roman" w:hAnsi="Times New Roman" w:cs="Times New Roman"/>
          <w:sz w:val="24"/>
          <w:szCs w:val="24"/>
          <w:lang w:eastAsia="ar-SA"/>
        </w:rPr>
        <w:t>dni</w:t>
      </w:r>
      <w:r>
        <w:rPr>
          <w:rFonts w:ascii="Times New Roman" w:eastAsia="Times New Roman" w:hAnsi="Times New Roman" w:cs="Times New Roman"/>
          <w:sz w:val="24"/>
          <w:szCs w:val="24"/>
          <w:lang w:eastAsia="ar-SA"/>
        </w:rPr>
        <w:t>u</w:t>
      </w:r>
      <w:r w:rsidRPr="00C1057F">
        <w:rPr>
          <w:rFonts w:ascii="Times New Roman" w:eastAsia="Times New Roman" w:hAnsi="Times New Roman" w:cs="Times New Roman"/>
          <w:sz w:val="24"/>
          <w:szCs w:val="24"/>
          <w:lang w:eastAsia="ar-SA"/>
        </w:rPr>
        <w:t xml:space="preserve"> 28.03.2022 r. </w:t>
      </w:r>
    </w:p>
    <w:p w14:paraId="082B0C59" w14:textId="77777777" w:rsidR="002B04B3" w:rsidRPr="00C1057F" w:rsidRDefault="002B04B3" w:rsidP="002B04B3">
      <w:pPr>
        <w:suppressAutoHyphens/>
        <w:spacing w:after="60" w:line="240" w:lineRule="auto"/>
        <w:jc w:val="both"/>
        <w:rPr>
          <w:rFonts w:ascii="Times New Roman" w:eastAsia="Times New Roman" w:hAnsi="Times New Roman" w:cs="Times New Roman"/>
          <w:sz w:val="24"/>
          <w:szCs w:val="24"/>
          <w:lang w:eastAsia="ar-SA"/>
        </w:rPr>
      </w:pPr>
      <w:r w:rsidRPr="00C1057F">
        <w:rPr>
          <w:rFonts w:ascii="Times New Roman" w:eastAsia="Times New Roman" w:hAnsi="Times New Roman" w:cs="Times New Roman"/>
          <w:sz w:val="24"/>
          <w:szCs w:val="24"/>
          <w:lang w:eastAsia="ar-SA"/>
        </w:rPr>
        <w:t xml:space="preserve">                    W dniu 28.03.2022 r. organ prowadzący postępowanie wystąpił do Regionalnego Dyrektora Ochrony Środowiska w Szczecinie</w:t>
      </w:r>
      <w:r>
        <w:rPr>
          <w:rFonts w:ascii="Times New Roman" w:eastAsia="Times New Roman" w:hAnsi="Times New Roman" w:cs="Times New Roman"/>
          <w:sz w:val="24"/>
          <w:szCs w:val="24"/>
          <w:lang w:eastAsia="ar-SA"/>
        </w:rPr>
        <w:t xml:space="preserve"> z wnioskiem o</w:t>
      </w:r>
      <w:r w:rsidRPr="00C1057F">
        <w:rPr>
          <w:rFonts w:ascii="Times New Roman" w:eastAsia="Times New Roman" w:hAnsi="Times New Roman" w:cs="Times New Roman"/>
          <w:sz w:val="24"/>
          <w:szCs w:val="24"/>
          <w:lang w:eastAsia="ar-SA"/>
        </w:rPr>
        <w:t xml:space="preserve"> uzgodnieni</w:t>
      </w:r>
      <w:r>
        <w:rPr>
          <w:rFonts w:ascii="Times New Roman" w:eastAsia="Times New Roman" w:hAnsi="Times New Roman" w:cs="Times New Roman"/>
          <w:sz w:val="24"/>
          <w:szCs w:val="24"/>
          <w:lang w:eastAsia="ar-SA"/>
        </w:rPr>
        <w:t>e</w:t>
      </w:r>
      <w:r w:rsidRPr="00C1057F">
        <w:rPr>
          <w:rFonts w:ascii="Times New Roman" w:eastAsia="Times New Roman" w:hAnsi="Times New Roman" w:cs="Times New Roman"/>
          <w:sz w:val="24"/>
          <w:szCs w:val="24"/>
          <w:lang w:eastAsia="ar-SA"/>
        </w:rPr>
        <w:t xml:space="preserve"> warunków realizacji ww. przedsięwzięcia.</w:t>
      </w:r>
    </w:p>
    <w:p w14:paraId="76856548" w14:textId="77777777" w:rsidR="002B04B3" w:rsidRPr="00C1057F" w:rsidRDefault="002B04B3" w:rsidP="002B04B3">
      <w:pPr>
        <w:suppressAutoHyphens/>
        <w:spacing w:after="60" w:line="240" w:lineRule="auto"/>
        <w:ind w:firstLine="708"/>
        <w:jc w:val="both"/>
        <w:rPr>
          <w:rFonts w:ascii="Times New Roman" w:eastAsia="Times New Roman" w:hAnsi="Times New Roman" w:cs="Times New Roman"/>
          <w:sz w:val="24"/>
          <w:szCs w:val="24"/>
          <w:lang w:eastAsia="ar-SA"/>
        </w:rPr>
      </w:pPr>
      <w:r w:rsidRPr="00C1057F">
        <w:rPr>
          <w:rFonts w:ascii="Times New Roman" w:eastAsia="Times New Roman" w:hAnsi="Times New Roman" w:cs="Times New Roman"/>
          <w:sz w:val="24"/>
          <w:szCs w:val="24"/>
          <w:lang w:eastAsia="ar-SA"/>
        </w:rPr>
        <w:t xml:space="preserve">        </w:t>
      </w:r>
      <w:bookmarkStart w:id="19" w:name="_Hlk111786709"/>
      <w:r w:rsidRPr="00C1057F">
        <w:rPr>
          <w:rFonts w:ascii="Times New Roman" w:eastAsia="Times New Roman" w:hAnsi="Times New Roman" w:cs="Times New Roman"/>
          <w:sz w:val="24"/>
          <w:szCs w:val="24"/>
          <w:lang w:eastAsia="ar-SA"/>
        </w:rPr>
        <w:t xml:space="preserve">Regionalny Dyrektor Ochrony Środowiska w Szczecinie </w:t>
      </w:r>
      <w:bookmarkEnd w:id="19"/>
      <w:r w:rsidRPr="00C1057F">
        <w:rPr>
          <w:rFonts w:ascii="Times New Roman" w:eastAsia="Times New Roman" w:hAnsi="Times New Roman" w:cs="Times New Roman"/>
          <w:sz w:val="24"/>
          <w:szCs w:val="24"/>
          <w:lang w:eastAsia="ar-SA"/>
        </w:rPr>
        <w:t>pismem z dnia 29.04.2022 r. zawiadomił, iż z uwagi na skomplikowany charakter sprawy oraz konieczność szczegółowej oceny merytorycznej przedłożonej dokumentacji wydłuż</w:t>
      </w:r>
      <w:r>
        <w:rPr>
          <w:rFonts w:ascii="Times New Roman" w:eastAsia="Times New Roman" w:hAnsi="Times New Roman" w:cs="Times New Roman"/>
          <w:sz w:val="24"/>
          <w:szCs w:val="24"/>
          <w:lang w:eastAsia="ar-SA"/>
        </w:rPr>
        <w:t>a</w:t>
      </w:r>
      <w:r w:rsidRPr="00C1057F">
        <w:rPr>
          <w:rFonts w:ascii="Times New Roman" w:eastAsia="Times New Roman" w:hAnsi="Times New Roman" w:cs="Times New Roman"/>
          <w:sz w:val="24"/>
          <w:szCs w:val="24"/>
          <w:lang w:eastAsia="ar-SA"/>
        </w:rPr>
        <w:t xml:space="preserve"> termin </w:t>
      </w:r>
      <w:r>
        <w:rPr>
          <w:rFonts w:ascii="Times New Roman" w:eastAsia="Times New Roman" w:hAnsi="Times New Roman" w:cs="Times New Roman"/>
          <w:sz w:val="24"/>
          <w:szCs w:val="24"/>
          <w:lang w:eastAsia="ar-SA"/>
        </w:rPr>
        <w:t xml:space="preserve">uzgodnienia warunków realizacji przedsięwzięcia </w:t>
      </w:r>
      <w:r w:rsidRPr="00C1057F">
        <w:rPr>
          <w:rFonts w:ascii="Times New Roman" w:eastAsia="Times New Roman" w:hAnsi="Times New Roman" w:cs="Times New Roman"/>
          <w:sz w:val="24"/>
          <w:szCs w:val="24"/>
          <w:lang w:eastAsia="ar-SA"/>
        </w:rPr>
        <w:t>do dnia 30.05.2022 r.</w:t>
      </w:r>
    </w:p>
    <w:p w14:paraId="768B68C6" w14:textId="77777777" w:rsidR="002B04B3" w:rsidRPr="00C1057F" w:rsidRDefault="002B04B3" w:rsidP="002B04B3">
      <w:pPr>
        <w:suppressAutoHyphens/>
        <w:spacing w:after="60" w:line="240" w:lineRule="auto"/>
        <w:jc w:val="both"/>
        <w:rPr>
          <w:rFonts w:ascii="Times New Roman" w:eastAsia="Times New Roman" w:hAnsi="Times New Roman" w:cs="Times New Roman"/>
          <w:sz w:val="24"/>
          <w:szCs w:val="24"/>
          <w:lang w:eastAsia="ar-SA"/>
        </w:rPr>
      </w:pPr>
      <w:r w:rsidRPr="00C1057F">
        <w:rPr>
          <w:rFonts w:ascii="Times New Roman" w:eastAsia="Times New Roman" w:hAnsi="Times New Roman" w:cs="Times New Roman"/>
          <w:sz w:val="24"/>
          <w:szCs w:val="24"/>
          <w:lang w:eastAsia="ar-SA"/>
        </w:rPr>
        <w:t xml:space="preserve">                     Pismem z dnia 18.05.2022 r. </w:t>
      </w:r>
      <w:bookmarkStart w:id="20" w:name="_Hlk111787848"/>
      <w:r w:rsidRPr="00C1057F">
        <w:rPr>
          <w:rFonts w:ascii="Times New Roman" w:eastAsia="Times New Roman" w:hAnsi="Times New Roman" w:cs="Times New Roman"/>
          <w:sz w:val="24"/>
          <w:szCs w:val="24"/>
          <w:lang w:eastAsia="ar-SA"/>
        </w:rPr>
        <w:t xml:space="preserve">Regionalny Dyrektor Ochrony Środowiska </w:t>
      </w:r>
      <w:r>
        <w:rPr>
          <w:rFonts w:ascii="Times New Roman" w:eastAsia="Times New Roman" w:hAnsi="Times New Roman" w:cs="Times New Roman"/>
          <w:sz w:val="24"/>
          <w:szCs w:val="24"/>
          <w:lang w:eastAsia="ar-SA"/>
        </w:rPr>
        <w:br/>
      </w:r>
      <w:r w:rsidRPr="00C1057F">
        <w:rPr>
          <w:rFonts w:ascii="Times New Roman" w:eastAsia="Times New Roman" w:hAnsi="Times New Roman" w:cs="Times New Roman"/>
          <w:sz w:val="24"/>
          <w:szCs w:val="24"/>
          <w:lang w:eastAsia="ar-SA"/>
        </w:rPr>
        <w:t xml:space="preserve">w Szczecinie </w:t>
      </w:r>
      <w:bookmarkEnd w:id="20"/>
      <w:r w:rsidRPr="00C1057F">
        <w:rPr>
          <w:rFonts w:ascii="Times New Roman" w:eastAsia="Times New Roman" w:hAnsi="Times New Roman" w:cs="Times New Roman"/>
          <w:sz w:val="24"/>
          <w:szCs w:val="24"/>
          <w:lang w:eastAsia="ar-SA"/>
        </w:rPr>
        <w:t xml:space="preserve">na podstawie art. 50 § 1 </w:t>
      </w:r>
      <w:r>
        <w:rPr>
          <w:rFonts w:ascii="Times New Roman" w:eastAsia="Times New Roman" w:hAnsi="Times New Roman" w:cs="Times New Roman"/>
          <w:sz w:val="24"/>
          <w:szCs w:val="24"/>
          <w:lang w:eastAsia="ar-SA"/>
        </w:rPr>
        <w:t xml:space="preserve">kpa </w:t>
      </w:r>
      <w:r w:rsidRPr="00C1057F">
        <w:rPr>
          <w:rFonts w:ascii="Times New Roman" w:eastAsia="Times New Roman" w:hAnsi="Times New Roman" w:cs="Times New Roman"/>
          <w:sz w:val="24"/>
          <w:szCs w:val="24"/>
          <w:lang w:eastAsia="ar-SA"/>
        </w:rPr>
        <w:t xml:space="preserve">wezwał do pisemnego złożenia wyjaśnień </w:t>
      </w:r>
      <w:r>
        <w:rPr>
          <w:rFonts w:ascii="Times New Roman" w:eastAsia="Times New Roman" w:hAnsi="Times New Roman" w:cs="Times New Roman"/>
          <w:sz w:val="24"/>
          <w:szCs w:val="24"/>
          <w:lang w:eastAsia="ar-SA"/>
        </w:rPr>
        <w:br/>
      </w:r>
      <w:r w:rsidRPr="00C1057F">
        <w:rPr>
          <w:rFonts w:ascii="Times New Roman" w:eastAsia="Times New Roman" w:hAnsi="Times New Roman" w:cs="Times New Roman"/>
          <w:sz w:val="24"/>
          <w:szCs w:val="24"/>
          <w:lang w:eastAsia="ar-SA"/>
        </w:rPr>
        <w:t xml:space="preserve">i uzupełnień do przedłożonego raportu, wskazując termin 30 dni od dnia jego otrzymania. </w:t>
      </w:r>
    </w:p>
    <w:p w14:paraId="5D3F6A3D" w14:textId="77777777" w:rsidR="002B04B3" w:rsidRPr="00C1057F" w:rsidRDefault="002B04B3" w:rsidP="002B04B3">
      <w:pPr>
        <w:suppressAutoHyphens/>
        <w:spacing w:after="60" w:line="240" w:lineRule="auto"/>
        <w:jc w:val="both"/>
        <w:rPr>
          <w:rFonts w:ascii="Times New Roman" w:eastAsia="Times New Roman" w:hAnsi="Times New Roman" w:cs="Times New Roman"/>
          <w:sz w:val="24"/>
          <w:szCs w:val="24"/>
          <w:lang w:eastAsia="ar-SA"/>
        </w:rPr>
      </w:pPr>
      <w:r w:rsidRPr="00C1057F">
        <w:rPr>
          <w:rFonts w:ascii="Times New Roman" w:eastAsia="Times New Roman" w:hAnsi="Times New Roman" w:cs="Times New Roman"/>
          <w:sz w:val="24"/>
          <w:szCs w:val="24"/>
          <w:lang w:eastAsia="ar-SA"/>
        </w:rPr>
        <w:t xml:space="preserve">                     Burmistrz Gminy Trzcińsko-Zdrój mając powyższe na uwadze pismem znak: GKOŚ.6220.2.2020.OŚ z dnia 20.05.2022 r. wezwał </w:t>
      </w:r>
      <w:r>
        <w:rPr>
          <w:rFonts w:ascii="Times New Roman" w:eastAsia="Times New Roman" w:hAnsi="Times New Roman" w:cs="Times New Roman"/>
          <w:sz w:val="24"/>
          <w:szCs w:val="24"/>
          <w:lang w:eastAsia="ar-SA"/>
        </w:rPr>
        <w:t>Wnioskodawcę</w:t>
      </w:r>
      <w:r w:rsidRPr="00C1057F">
        <w:rPr>
          <w:rFonts w:ascii="Times New Roman" w:eastAsia="Times New Roman" w:hAnsi="Times New Roman" w:cs="Times New Roman"/>
          <w:sz w:val="24"/>
          <w:szCs w:val="24"/>
          <w:lang w:eastAsia="ar-SA"/>
        </w:rPr>
        <w:t xml:space="preserve">, wskazując </w:t>
      </w:r>
      <w:r>
        <w:rPr>
          <w:rFonts w:ascii="Times New Roman" w:eastAsia="Times New Roman" w:hAnsi="Times New Roman" w:cs="Times New Roman"/>
          <w:sz w:val="24"/>
          <w:szCs w:val="24"/>
          <w:lang w:eastAsia="ar-SA"/>
        </w:rPr>
        <w:t xml:space="preserve">termin </w:t>
      </w:r>
      <w:r w:rsidRPr="00C1057F">
        <w:rPr>
          <w:rFonts w:ascii="Times New Roman" w:eastAsia="Times New Roman" w:hAnsi="Times New Roman" w:cs="Times New Roman"/>
          <w:sz w:val="24"/>
          <w:szCs w:val="24"/>
          <w:lang w:eastAsia="ar-SA"/>
        </w:rPr>
        <w:t xml:space="preserve">14 dni (liczonych od dnia otrzymania wezwania) </w:t>
      </w:r>
      <w:r>
        <w:rPr>
          <w:rFonts w:ascii="Times New Roman" w:eastAsia="Times New Roman" w:hAnsi="Times New Roman" w:cs="Times New Roman"/>
          <w:sz w:val="24"/>
          <w:szCs w:val="24"/>
          <w:lang w:eastAsia="ar-SA"/>
        </w:rPr>
        <w:t>do</w:t>
      </w:r>
      <w:r w:rsidRPr="00C1057F">
        <w:rPr>
          <w:rFonts w:ascii="Times New Roman" w:eastAsia="Times New Roman" w:hAnsi="Times New Roman" w:cs="Times New Roman"/>
          <w:sz w:val="24"/>
          <w:szCs w:val="24"/>
          <w:lang w:eastAsia="ar-SA"/>
        </w:rPr>
        <w:t xml:space="preserve"> złożeni</w:t>
      </w:r>
      <w:r>
        <w:rPr>
          <w:rFonts w:ascii="Times New Roman" w:eastAsia="Times New Roman" w:hAnsi="Times New Roman" w:cs="Times New Roman"/>
          <w:sz w:val="24"/>
          <w:szCs w:val="24"/>
          <w:lang w:eastAsia="ar-SA"/>
        </w:rPr>
        <w:t>a</w:t>
      </w:r>
      <w:r w:rsidRPr="00C1057F">
        <w:rPr>
          <w:rFonts w:ascii="Times New Roman" w:eastAsia="Times New Roman" w:hAnsi="Times New Roman" w:cs="Times New Roman"/>
          <w:sz w:val="24"/>
          <w:szCs w:val="24"/>
          <w:lang w:eastAsia="ar-SA"/>
        </w:rPr>
        <w:t xml:space="preserve"> stosownych wyjaśnień i uzupełnień.</w:t>
      </w:r>
    </w:p>
    <w:p w14:paraId="64DB9F2B" w14:textId="77777777" w:rsidR="002B04B3" w:rsidRPr="00C1057F" w:rsidRDefault="002B04B3" w:rsidP="002B04B3">
      <w:pPr>
        <w:suppressAutoHyphens/>
        <w:spacing w:after="60" w:line="240" w:lineRule="auto"/>
        <w:ind w:firstLine="708"/>
        <w:jc w:val="both"/>
        <w:rPr>
          <w:rFonts w:ascii="Times New Roman" w:eastAsia="Times New Roman" w:hAnsi="Times New Roman" w:cs="Times New Roman"/>
          <w:sz w:val="24"/>
          <w:szCs w:val="24"/>
          <w:lang w:eastAsia="ar-SA"/>
        </w:rPr>
      </w:pPr>
      <w:r w:rsidRPr="00C1057F">
        <w:rPr>
          <w:rFonts w:ascii="Times New Roman" w:eastAsia="Times New Roman" w:hAnsi="Times New Roman" w:cs="Times New Roman"/>
          <w:sz w:val="24"/>
          <w:szCs w:val="24"/>
          <w:lang w:eastAsia="ar-SA"/>
        </w:rPr>
        <w:t xml:space="preserve">         Wyjaśnienia i uzupełnienia wskazanych kwestii wpłynęły do tut. Urzędu w dniu 06.06.2022 r. i zostały przekazane dla </w:t>
      </w:r>
      <w:r>
        <w:rPr>
          <w:rFonts w:ascii="Times New Roman" w:eastAsia="Times New Roman" w:hAnsi="Times New Roman" w:cs="Times New Roman"/>
          <w:sz w:val="24"/>
          <w:szCs w:val="24"/>
          <w:lang w:eastAsia="ar-SA"/>
        </w:rPr>
        <w:t xml:space="preserve">Regionalnego Dyrektora Ochrony Środowiska </w:t>
      </w:r>
      <w:r>
        <w:rPr>
          <w:rFonts w:ascii="Times New Roman" w:eastAsia="Times New Roman" w:hAnsi="Times New Roman" w:cs="Times New Roman"/>
          <w:sz w:val="24"/>
          <w:szCs w:val="24"/>
          <w:lang w:eastAsia="ar-SA"/>
        </w:rPr>
        <w:br/>
        <w:t xml:space="preserve">w Szczecinie </w:t>
      </w:r>
      <w:r w:rsidRPr="00C1057F">
        <w:rPr>
          <w:rFonts w:ascii="Times New Roman" w:eastAsia="Times New Roman" w:hAnsi="Times New Roman" w:cs="Times New Roman"/>
          <w:sz w:val="24"/>
          <w:szCs w:val="24"/>
          <w:lang w:eastAsia="ar-SA"/>
        </w:rPr>
        <w:t>pismem z dnia 08.06.2022 r.</w:t>
      </w:r>
    </w:p>
    <w:p w14:paraId="58761BDF" w14:textId="77777777" w:rsidR="002B04B3" w:rsidRPr="00C1057F" w:rsidRDefault="002B04B3" w:rsidP="002B04B3">
      <w:pPr>
        <w:suppressAutoHyphens/>
        <w:spacing w:after="60" w:line="240" w:lineRule="auto"/>
        <w:ind w:firstLine="708"/>
        <w:jc w:val="both"/>
        <w:rPr>
          <w:rFonts w:ascii="Times New Roman" w:eastAsia="Times New Roman" w:hAnsi="Times New Roman" w:cs="Times New Roman"/>
          <w:sz w:val="24"/>
          <w:szCs w:val="24"/>
          <w:lang w:eastAsia="ar-SA"/>
        </w:rPr>
      </w:pPr>
      <w:r w:rsidRPr="00C1057F">
        <w:rPr>
          <w:rFonts w:ascii="Times New Roman" w:eastAsia="Times New Roman" w:hAnsi="Times New Roman" w:cs="Times New Roman"/>
          <w:sz w:val="24"/>
          <w:szCs w:val="24"/>
          <w:lang w:eastAsia="ar-SA"/>
        </w:rPr>
        <w:t xml:space="preserve">         W dniu 10.06.2022 r. oraz 27.06.2022 r. </w:t>
      </w:r>
      <w:r>
        <w:rPr>
          <w:rFonts w:ascii="Times New Roman" w:eastAsia="Times New Roman" w:hAnsi="Times New Roman" w:cs="Times New Roman"/>
          <w:sz w:val="24"/>
          <w:szCs w:val="24"/>
          <w:lang w:eastAsia="ar-SA"/>
        </w:rPr>
        <w:t>do o</w:t>
      </w:r>
      <w:r w:rsidRPr="00C1057F">
        <w:rPr>
          <w:rFonts w:ascii="Times New Roman" w:eastAsia="Times New Roman" w:hAnsi="Times New Roman" w:cs="Times New Roman"/>
          <w:sz w:val="24"/>
          <w:szCs w:val="24"/>
          <w:lang w:eastAsia="ar-SA"/>
        </w:rPr>
        <w:t>rgan</w:t>
      </w:r>
      <w:r>
        <w:rPr>
          <w:rFonts w:ascii="Times New Roman" w:eastAsia="Times New Roman" w:hAnsi="Times New Roman" w:cs="Times New Roman"/>
          <w:sz w:val="24"/>
          <w:szCs w:val="24"/>
          <w:lang w:eastAsia="ar-SA"/>
        </w:rPr>
        <w:t>u</w:t>
      </w:r>
      <w:r w:rsidRPr="00C105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wpłynęły</w:t>
      </w:r>
      <w:r w:rsidRPr="00C1057F">
        <w:rPr>
          <w:rFonts w:ascii="Times New Roman" w:eastAsia="Times New Roman" w:hAnsi="Times New Roman" w:cs="Times New Roman"/>
          <w:sz w:val="24"/>
          <w:szCs w:val="24"/>
          <w:lang w:eastAsia="ar-SA"/>
        </w:rPr>
        <w:t xml:space="preserve"> protesty mieszkańców wsi Chełm Dolny</w:t>
      </w:r>
      <w:r>
        <w:rPr>
          <w:rFonts w:ascii="Times New Roman" w:eastAsia="Times New Roman" w:hAnsi="Times New Roman" w:cs="Times New Roman"/>
          <w:sz w:val="24"/>
          <w:szCs w:val="24"/>
          <w:lang w:eastAsia="ar-SA"/>
        </w:rPr>
        <w:t xml:space="preserve"> oraz Chełm Górny, dotyczące potencjalnych, w ich mniemaniu, zagrożeń i uciążliwości związanych z realizacją przedmiotowego przedsięwzięcia. W protestach tych wskazano przede wszystkim na negatywne skutki związane z eksploatacją, tj. niszczeniem dróg, uszkodzeń budynków oraz ,,spadkiem poziomu wód gruntowych i obniżeniem ciśnienia wody w instalacjach wodociągow</w:t>
      </w:r>
      <w:r w:rsidRPr="00606754">
        <w:rPr>
          <w:rFonts w:ascii="Times New Roman" w:eastAsia="Times New Roman" w:hAnsi="Times New Roman" w:cs="Times New Roman"/>
          <w:sz w:val="24"/>
          <w:szCs w:val="24"/>
          <w:lang w:eastAsia="ar-SA"/>
        </w:rPr>
        <w:t xml:space="preserve">ych”. Z dokumentacji </w:t>
      </w:r>
      <w:r>
        <w:rPr>
          <w:rFonts w:ascii="Times New Roman" w:eastAsia="Times New Roman" w:hAnsi="Times New Roman" w:cs="Times New Roman"/>
          <w:sz w:val="24"/>
          <w:szCs w:val="24"/>
          <w:lang w:eastAsia="ar-SA"/>
        </w:rPr>
        <w:t>Wnioskodawcy</w:t>
      </w:r>
      <w:r w:rsidRPr="00606754">
        <w:rPr>
          <w:rFonts w:ascii="Times New Roman" w:eastAsia="Times New Roman" w:hAnsi="Times New Roman" w:cs="Times New Roman"/>
          <w:sz w:val="24"/>
          <w:szCs w:val="24"/>
          <w:lang w:eastAsia="ar-SA"/>
        </w:rPr>
        <w:t xml:space="preserve"> wynika, że wywóz kruszywa będzie prowadzony z pominięciem układu drogowego wsi Chełm Do</w:t>
      </w:r>
      <w:r>
        <w:rPr>
          <w:rFonts w:ascii="Times New Roman" w:eastAsia="Times New Roman" w:hAnsi="Times New Roman" w:cs="Times New Roman"/>
          <w:sz w:val="24"/>
          <w:szCs w:val="24"/>
          <w:lang w:eastAsia="ar-SA"/>
        </w:rPr>
        <w:t>l</w:t>
      </w:r>
      <w:r w:rsidRPr="00606754">
        <w:rPr>
          <w:rFonts w:ascii="Times New Roman" w:eastAsia="Times New Roman" w:hAnsi="Times New Roman" w:cs="Times New Roman"/>
          <w:sz w:val="24"/>
          <w:szCs w:val="24"/>
          <w:lang w:eastAsia="ar-SA"/>
        </w:rPr>
        <w:t>ny</w:t>
      </w:r>
      <w:r>
        <w:rPr>
          <w:rFonts w:ascii="Times New Roman" w:eastAsia="Times New Roman" w:hAnsi="Times New Roman" w:cs="Times New Roman"/>
          <w:sz w:val="24"/>
          <w:szCs w:val="24"/>
          <w:lang w:eastAsia="ar-SA"/>
        </w:rPr>
        <w:t>,</w:t>
      </w:r>
      <w:r w:rsidRPr="00606754">
        <w:rPr>
          <w:rFonts w:ascii="Times New Roman" w:eastAsia="Times New Roman" w:hAnsi="Times New Roman" w:cs="Times New Roman"/>
          <w:sz w:val="24"/>
          <w:szCs w:val="24"/>
          <w:lang w:eastAsia="ar-SA"/>
        </w:rPr>
        <w:t xml:space="preserve"> co wyklucza potencjalne niszczenie dróg. Złoże </w:t>
      </w:r>
      <w:r>
        <w:rPr>
          <w:rFonts w:ascii="Times New Roman" w:eastAsia="Times New Roman" w:hAnsi="Times New Roman" w:cs="Times New Roman"/>
          <w:sz w:val="24"/>
          <w:szCs w:val="24"/>
          <w:lang w:eastAsia="ar-SA"/>
        </w:rPr>
        <w:t xml:space="preserve">,,Chełm Dolny” jest złożem suchym, wobec czego eksploatacja nie spowoduje naruszenia stosunków wodnych oraz nie wpłynie negatywnie na stan wód powierzchniowych i podziemnych w jego rejonie. </w:t>
      </w:r>
      <w:r w:rsidRPr="00CB5E73">
        <w:rPr>
          <w:rFonts w:ascii="Times New Roman" w:eastAsia="Times New Roman" w:hAnsi="Times New Roman" w:cs="Times New Roman"/>
          <w:sz w:val="24"/>
          <w:szCs w:val="24"/>
          <w:lang w:eastAsia="ar-SA"/>
        </w:rPr>
        <w:t>Rozpatrując wniosek mieszkańców</w:t>
      </w:r>
      <w:r>
        <w:rPr>
          <w:rFonts w:ascii="Times New Roman" w:eastAsia="Times New Roman" w:hAnsi="Times New Roman" w:cs="Times New Roman"/>
          <w:sz w:val="24"/>
          <w:szCs w:val="24"/>
          <w:lang w:eastAsia="ar-SA"/>
        </w:rPr>
        <w:t xml:space="preserve"> w</w:t>
      </w:r>
      <w:r w:rsidRPr="00CB5E7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w:t>
      </w:r>
      <w:r w:rsidRPr="00CB5E73">
        <w:rPr>
          <w:rFonts w:ascii="Times New Roman" w:eastAsia="Times New Roman" w:hAnsi="Times New Roman" w:cs="Times New Roman"/>
          <w:sz w:val="24"/>
          <w:szCs w:val="24"/>
          <w:lang w:eastAsia="ar-SA"/>
        </w:rPr>
        <w:t xml:space="preserve">oparciu o przepisy </w:t>
      </w:r>
      <w:proofErr w:type="spellStart"/>
      <w:r w:rsidRPr="00CB5E73">
        <w:rPr>
          <w:rFonts w:ascii="Times New Roman" w:eastAsia="Times New Roman" w:hAnsi="Times New Roman" w:cs="Times New Roman"/>
          <w:sz w:val="24"/>
          <w:szCs w:val="24"/>
          <w:lang w:eastAsia="ar-SA"/>
        </w:rPr>
        <w:t>ooś</w:t>
      </w:r>
      <w:proofErr w:type="spellEnd"/>
      <w:r w:rsidRPr="00CB5E73">
        <w:rPr>
          <w:rFonts w:ascii="Times New Roman" w:eastAsia="Times New Roman" w:hAnsi="Times New Roman" w:cs="Times New Roman"/>
          <w:sz w:val="24"/>
          <w:szCs w:val="24"/>
          <w:lang w:eastAsia="ar-SA"/>
        </w:rPr>
        <w:t xml:space="preserve"> należy stwierdzić, że w dacie złożenia </w:t>
      </w:r>
      <w:r w:rsidRPr="00CB5E73">
        <w:rPr>
          <w:rFonts w:ascii="Times New Roman" w:eastAsia="Times New Roman" w:hAnsi="Times New Roman" w:cs="Times New Roman"/>
          <w:sz w:val="24"/>
          <w:szCs w:val="24"/>
          <w:lang w:eastAsia="ar-SA"/>
        </w:rPr>
        <w:lastRenderedPageBreak/>
        <w:t xml:space="preserve">wniosku postępowanie nie wymagało udziału społeczeństwa </w:t>
      </w:r>
      <w:r>
        <w:rPr>
          <w:rFonts w:ascii="Times New Roman" w:eastAsia="Times New Roman" w:hAnsi="Times New Roman" w:cs="Times New Roman"/>
          <w:sz w:val="24"/>
          <w:szCs w:val="24"/>
          <w:lang w:eastAsia="ar-SA"/>
        </w:rPr>
        <w:t>jednakże organ dokonał analizy wskazanych uwag oraz wniosków i stwierdził ich bezzasadność.</w:t>
      </w:r>
    </w:p>
    <w:p w14:paraId="46181F64" w14:textId="06FF214A" w:rsidR="002B04B3" w:rsidRPr="00C1057F" w:rsidRDefault="002B04B3" w:rsidP="002B04B3">
      <w:pPr>
        <w:suppressAutoHyphens/>
        <w:spacing w:after="60" w:line="240" w:lineRule="auto"/>
        <w:ind w:firstLine="708"/>
        <w:jc w:val="both"/>
        <w:rPr>
          <w:rFonts w:ascii="Times New Roman" w:eastAsia="Times New Roman" w:hAnsi="Times New Roman" w:cs="Times New Roman"/>
          <w:sz w:val="24"/>
          <w:szCs w:val="24"/>
          <w:lang w:eastAsia="ar-SA"/>
        </w:rPr>
      </w:pPr>
      <w:r w:rsidRPr="00C105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C1057F">
        <w:rPr>
          <w:rFonts w:ascii="Times New Roman" w:eastAsia="Times New Roman" w:hAnsi="Times New Roman" w:cs="Times New Roman"/>
          <w:sz w:val="24"/>
          <w:szCs w:val="24"/>
          <w:lang w:eastAsia="ar-SA"/>
        </w:rPr>
        <w:t xml:space="preserve">Postanowieniem znak: </w:t>
      </w:r>
      <w:r w:rsidRPr="00C1057F">
        <w:rPr>
          <w:rFonts w:ascii="Times New Roman" w:hAnsi="Times New Roman" w:cs="Times New Roman"/>
          <w:sz w:val="24"/>
          <w:szCs w:val="24"/>
        </w:rPr>
        <w:t xml:space="preserve">WONS.4221.32.2022.EP.3 z dnia 11.07.2022 r., </w:t>
      </w:r>
      <w:r w:rsidRPr="00C1057F">
        <w:rPr>
          <w:rFonts w:ascii="Times New Roman" w:eastAsia="Times New Roman" w:hAnsi="Times New Roman" w:cs="Times New Roman"/>
          <w:sz w:val="24"/>
          <w:szCs w:val="24"/>
          <w:lang w:eastAsia="ar-SA"/>
        </w:rPr>
        <w:t xml:space="preserve">Regionalny Dyrektor Ochrony Środowiska w Szczecinie </w:t>
      </w:r>
      <w:r w:rsidRPr="00C1057F">
        <w:rPr>
          <w:rFonts w:ascii="Times New Roman" w:hAnsi="Times New Roman" w:cs="Times New Roman"/>
          <w:sz w:val="24"/>
          <w:szCs w:val="24"/>
        </w:rPr>
        <w:t>uzgodnił realizację ww. przedsięwzięcia i jednocześnie określił warunki.</w:t>
      </w:r>
    </w:p>
    <w:p w14:paraId="26790FF4" w14:textId="77777777" w:rsidR="002B04B3" w:rsidRPr="00C1057F" w:rsidRDefault="002B04B3" w:rsidP="002B04B3">
      <w:pPr>
        <w:suppressAutoHyphens/>
        <w:spacing w:after="60" w:line="240" w:lineRule="auto"/>
        <w:jc w:val="both"/>
        <w:rPr>
          <w:rFonts w:ascii="Times New Roman" w:eastAsia="Times New Roman" w:hAnsi="Times New Roman" w:cs="Times New Roman"/>
          <w:sz w:val="24"/>
          <w:szCs w:val="24"/>
          <w:lang w:eastAsia="ar-SA"/>
        </w:rPr>
      </w:pPr>
      <w:r w:rsidRPr="00C1057F">
        <w:rPr>
          <w:rFonts w:ascii="Times New Roman" w:eastAsia="Times New Roman" w:hAnsi="Times New Roman" w:cs="Times New Roman"/>
          <w:sz w:val="24"/>
          <w:szCs w:val="24"/>
          <w:lang w:eastAsia="ar-SA"/>
        </w:rPr>
        <w:t xml:space="preserve">                     Na podstawie art. 10 § 1 </w:t>
      </w:r>
      <w:r>
        <w:rPr>
          <w:rFonts w:ascii="Times New Roman" w:eastAsia="Times New Roman" w:hAnsi="Times New Roman" w:cs="Times New Roman"/>
          <w:sz w:val="24"/>
          <w:szCs w:val="24"/>
          <w:lang w:eastAsia="ar-SA"/>
        </w:rPr>
        <w:t xml:space="preserve">kpa </w:t>
      </w:r>
      <w:r w:rsidRPr="00C1057F">
        <w:rPr>
          <w:rFonts w:ascii="Times New Roman" w:eastAsia="Times New Roman" w:hAnsi="Times New Roman" w:cs="Times New Roman"/>
          <w:sz w:val="24"/>
          <w:szCs w:val="24"/>
          <w:lang w:eastAsia="ar-SA"/>
        </w:rPr>
        <w:t xml:space="preserve">zawiadomieniem z dnia 13.07.2022 r. </w:t>
      </w:r>
      <w:r>
        <w:rPr>
          <w:rFonts w:ascii="Times New Roman" w:eastAsia="Times New Roman" w:hAnsi="Times New Roman" w:cs="Times New Roman"/>
          <w:sz w:val="24"/>
          <w:szCs w:val="24"/>
          <w:lang w:eastAsia="ar-SA"/>
        </w:rPr>
        <w:t>poinformowano</w:t>
      </w:r>
      <w:r w:rsidRPr="00C1057F">
        <w:rPr>
          <w:rFonts w:ascii="Times New Roman" w:eastAsia="Times New Roman" w:hAnsi="Times New Roman" w:cs="Times New Roman"/>
          <w:sz w:val="24"/>
          <w:szCs w:val="24"/>
          <w:lang w:eastAsia="ar-SA"/>
        </w:rPr>
        <w:t xml:space="preserve"> strony o zebranym materiale dowodowym</w:t>
      </w:r>
      <w:r>
        <w:rPr>
          <w:rFonts w:ascii="Times New Roman" w:eastAsia="Times New Roman" w:hAnsi="Times New Roman" w:cs="Times New Roman"/>
          <w:sz w:val="24"/>
          <w:szCs w:val="24"/>
          <w:lang w:eastAsia="ar-SA"/>
        </w:rPr>
        <w:t>. W</w:t>
      </w:r>
      <w:r w:rsidRPr="00C1057F">
        <w:rPr>
          <w:rFonts w:ascii="Times New Roman" w:eastAsia="Times New Roman" w:hAnsi="Times New Roman" w:cs="Times New Roman"/>
          <w:sz w:val="24"/>
          <w:szCs w:val="24"/>
          <w:lang w:eastAsia="ar-SA"/>
        </w:rPr>
        <w:t>e wskazanym terminie żadna ze stron nie wniosła uwag.</w:t>
      </w:r>
    </w:p>
    <w:p w14:paraId="0D65C834" w14:textId="77777777" w:rsidR="002B04B3" w:rsidRPr="007E4F30" w:rsidRDefault="002B04B3" w:rsidP="002B04B3">
      <w:pPr>
        <w:suppressAutoHyphens/>
        <w:spacing w:after="6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Zgodnie z art. 37 </w:t>
      </w:r>
      <w:proofErr w:type="spellStart"/>
      <w:r>
        <w:rPr>
          <w:rFonts w:ascii="Times New Roman" w:eastAsia="Times New Roman" w:hAnsi="Times New Roman" w:cs="Times New Roman"/>
          <w:sz w:val="24"/>
          <w:szCs w:val="24"/>
          <w:lang w:eastAsia="ar-SA"/>
        </w:rPr>
        <w:t>ooś</w:t>
      </w:r>
      <w:proofErr w:type="spellEnd"/>
      <w:r>
        <w:rPr>
          <w:rFonts w:ascii="Times New Roman" w:eastAsia="Times New Roman" w:hAnsi="Times New Roman" w:cs="Times New Roman"/>
          <w:sz w:val="24"/>
          <w:szCs w:val="24"/>
          <w:lang w:eastAsia="ar-SA"/>
        </w:rPr>
        <w:t xml:space="preserve"> organ prowadzący postępowanie, rozpatruje uwagi i wnioski złożone w związku z udziałem społeczeństwa. Organ zgodnie z art. 79 ust.1 </w:t>
      </w:r>
      <w:proofErr w:type="spellStart"/>
      <w:r>
        <w:rPr>
          <w:rFonts w:ascii="Times New Roman" w:eastAsia="Times New Roman" w:hAnsi="Times New Roman" w:cs="Times New Roman"/>
          <w:sz w:val="24"/>
          <w:szCs w:val="24"/>
          <w:lang w:eastAsia="ar-SA"/>
        </w:rPr>
        <w:t>ooś</w:t>
      </w:r>
      <w:proofErr w:type="spellEnd"/>
      <w:r>
        <w:rPr>
          <w:rFonts w:ascii="Times New Roman" w:eastAsia="Times New Roman" w:hAnsi="Times New Roman" w:cs="Times New Roman"/>
          <w:sz w:val="24"/>
          <w:szCs w:val="24"/>
          <w:lang w:eastAsia="ar-SA"/>
        </w:rPr>
        <w:t xml:space="preserve"> zapewnił możliwość udziału społeczeństwa w postępowaniu. O</w:t>
      </w:r>
      <w:r w:rsidRPr="005463C5">
        <w:rPr>
          <w:rFonts w:ascii="Times New Roman" w:hAnsi="Times New Roman" w:cs="Times New Roman"/>
          <w:sz w:val="24"/>
          <w:szCs w:val="24"/>
        </w:rPr>
        <w:t>bwieszczeniem zawiadomiono wszystkich zainteresowanych o możliwości zapoznania się z dokumentacją sprawy, składania uwag i wniosków w formie pisemnej, elektronicznej (um@trzcinsko-zdroj.pl) i ustnej,</w:t>
      </w:r>
      <w:r w:rsidRPr="005463C5">
        <w:rPr>
          <w:rStyle w:val="Pogrubienie"/>
          <w:rFonts w:ascii="Times New Roman" w:hAnsi="Times New Roman" w:cs="Times New Roman"/>
          <w:b w:val="0"/>
          <w:bCs w:val="0"/>
          <w:sz w:val="24"/>
          <w:szCs w:val="24"/>
        </w:rPr>
        <w:t xml:space="preserve"> w</w:t>
      </w:r>
      <w:r>
        <w:rPr>
          <w:rStyle w:val="Pogrubienie"/>
          <w:rFonts w:ascii="Times New Roman" w:hAnsi="Times New Roman" w:cs="Times New Roman"/>
          <w:b w:val="0"/>
          <w:bCs w:val="0"/>
          <w:sz w:val="24"/>
          <w:szCs w:val="24"/>
        </w:rPr>
        <w:t> </w:t>
      </w:r>
      <w:r w:rsidRPr="005463C5">
        <w:rPr>
          <w:rStyle w:val="Pogrubienie"/>
          <w:rFonts w:ascii="Times New Roman" w:hAnsi="Times New Roman" w:cs="Times New Roman"/>
          <w:b w:val="0"/>
          <w:bCs w:val="0"/>
          <w:sz w:val="24"/>
          <w:szCs w:val="24"/>
        </w:rPr>
        <w:t>terminie 30 dni, tj. od dnia 26 sierpnia 2022 r. do dnia 25</w:t>
      </w:r>
      <w:r>
        <w:rPr>
          <w:rStyle w:val="Pogrubienie"/>
          <w:rFonts w:ascii="Times New Roman" w:hAnsi="Times New Roman" w:cs="Times New Roman"/>
          <w:b w:val="0"/>
          <w:bCs w:val="0"/>
          <w:sz w:val="24"/>
          <w:szCs w:val="24"/>
        </w:rPr>
        <w:t> </w:t>
      </w:r>
      <w:r w:rsidRPr="005463C5">
        <w:rPr>
          <w:rStyle w:val="Pogrubienie"/>
          <w:rFonts w:ascii="Times New Roman" w:hAnsi="Times New Roman" w:cs="Times New Roman"/>
          <w:b w:val="0"/>
          <w:bCs w:val="0"/>
          <w:sz w:val="24"/>
          <w:szCs w:val="24"/>
        </w:rPr>
        <w:t>września 2022 r.</w:t>
      </w:r>
      <w:r>
        <w:rPr>
          <w:rStyle w:val="Pogrubienie"/>
          <w:rFonts w:ascii="Times New Roman" w:hAnsi="Times New Roman" w:cs="Times New Roman"/>
          <w:b w:val="0"/>
          <w:bCs w:val="0"/>
          <w:sz w:val="24"/>
          <w:szCs w:val="24"/>
        </w:rPr>
        <w:t xml:space="preserve"> We wskazanym terminie do organu nie wpłynęły żadne uwagi i wnioski od społeczeństwa.</w:t>
      </w:r>
    </w:p>
    <w:p w14:paraId="14BE2E16" w14:textId="77777777" w:rsidR="002B04B3" w:rsidRPr="00C1057F" w:rsidRDefault="002B04B3" w:rsidP="002B04B3">
      <w:pPr>
        <w:suppressAutoHyphens/>
        <w:spacing w:after="60" w:line="240" w:lineRule="auto"/>
        <w:jc w:val="both"/>
        <w:rPr>
          <w:rFonts w:ascii="Times New Roman" w:eastAsia="Times New Roman" w:hAnsi="Times New Roman" w:cs="Times New Roman"/>
          <w:color w:val="000000"/>
          <w:sz w:val="24"/>
          <w:szCs w:val="24"/>
          <w:lang w:eastAsia="ar-SA"/>
        </w:rPr>
      </w:pPr>
      <w:r w:rsidRPr="005463C5">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 xml:space="preserve">     </w:t>
      </w:r>
      <w:r w:rsidRPr="005463C5">
        <w:rPr>
          <w:rFonts w:ascii="Times New Roman" w:eastAsia="Times New Roman" w:hAnsi="Times New Roman" w:cs="Times New Roman"/>
          <w:sz w:val="24"/>
          <w:szCs w:val="24"/>
          <w:lang w:eastAsia="ar-SA"/>
        </w:rPr>
        <w:t>Biorąc pod uwagę,</w:t>
      </w:r>
      <w:r w:rsidRPr="00C1057F">
        <w:rPr>
          <w:rFonts w:ascii="Times New Roman" w:eastAsia="Times New Roman" w:hAnsi="Times New Roman" w:cs="Times New Roman"/>
          <w:sz w:val="24"/>
          <w:szCs w:val="24"/>
          <w:lang w:eastAsia="ar-SA"/>
        </w:rPr>
        <w:t xml:space="preserve"> przeprowadzoną w toku postępowania w sprawie oceny oddziaływania przedsięwzięcia na środowisko, analizę i ocenę bezpośredniego i pośredniego wpływu inwestycji na środowisko (w tym na zdrowie ludzi, możliwości oraz sposob</w:t>
      </w:r>
      <w:r>
        <w:rPr>
          <w:rFonts w:ascii="Times New Roman" w:eastAsia="Times New Roman" w:hAnsi="Times New Roman" w:cs="Times New Roman"/>
          <w:sz w:val="24"/>
          <w:szCs w:val="24"/>
          <w:lang w:eastAsia="ar-SA"/>
        </w:rPr>
        <w:t>y</w:t>
      </w:r>
      <w:r w:rsidRPr="00C1057F">
        <w:rPr>
          <w:rFonts w:ascii="Times New Roman" w:eastAsia="Times New Roman" w:hAnsi="Times New Roman" w:cs="Times New Roman"/>
          <w:sz w:val="24"/>
          <w:szCs w:val="24"/>
          <w:lang w:eastAsia="ar-SA"/>
        </w:rPr>
        <w:t xml:space="preserve"> zapobiegania i ograniczania negatywnego oddziaływania na środowisko), dokonaną                                   w szczególności na podstawie wniosku, karty informacyjnej przedsięwzięcia, przedłożonego raportu jak również poprzez uzyskanie opinii, tutejszy organ właściwy do wydania decyzji uznał, że po zrealizowaniu przez </w:t>
      </w:r>
      <w:r>
        <w:rPr>
          <w:rFonts w:ascii="Times New Roman" w:eastAsia="Times New Roman" w:hAnsi="Times New Roman" w:cs="Times New Roman"/>
          <w:sz w:val="24"/>
          <w:szCs w:val="24"/>
          <w:lang w:eastAsia="ar-SA"/>
        </w:rPr>
        <w:t>Wnioskodawcę</w:t>
      </w:r>
      <w:r w:rsidRPr="00C1057F">
        <w:rPr>
          <w:rFonts w:ascii="Times New Roman" w:eastAsia="Times New Roman" w:hAnsi="Times New Roman" w:cs="Times New Roman"/>
          <w:sz w:val="24"/>
          <w:szCs w:val="24"/>
          <w:lang w:eastAsia="ar-SA"/>
        </w:rPr>
        <w:t xml:space="preserve"> wszystkich warunków zawartych w przedłożonych dokumentach, oraz w niniejszej decyzji, planowane przedsięwzięcie będzie zgodne z wymaganiami przepisów o ochronie środowiska.</w:t>
      </w:r>
    </w:p>
    <w:p w14:paraId="5EFAC880" w14:textId="77777777" w:rsidR="002B04B3" w:rsidRPr="00C1057F" w:rsidRDefault="002B04B3" w:rsidP="002B04B3">
      <w:pPr>
        <w:suppressAutoHyphens/>
        <w:spacing w:after="60" w:line="240" w:lineRule="auto"/>
        <w:jc w:val="both"/>
        <w:rPr>
          <w:rFonts w:ascii="Times New Roman" w:eastAsia="Times New Roman" w:hAnsi="Times New Roman" w:cs="Times New Roman"/>
          <w:color w:val="000000"/>
          <w:sz w:val="24"/>
          <w:szCs w:val="24"/>
          <w:lang w:eastAsia="ar-SA"/>
        </w:rPr>
      </w:pPr>
      <w:r w:rsidRPr="00C1057F">
        <w:rPr>
          <w:rFonts w:ascii="Times New Roman" w:eastAsia="Times New Roman" w:hAnsi="Times New Roman" w:cs="Times New Roman"/>
          <w:sz w:val="24"/>
          <w:szCs w:val="24"/>
          <w:lang w:eastAsia="ar-SA"/>
        </w:rPr>
        <w:t xml:space="preserve">                    Burmistrz Gminy Trzcińsko-Zdrój przeanalizował uwarunkowania wynikające                       z art. 63 ust. 1 </w:t>
      </w:r>
      <w:proofErr w:type="spellStart"/>
      <w:r>
        <w:rPr>
          <w:rFonts w:ascii="Times New Roman" w:eastAsia="Times New Roman" w:hAnsi="Times New Roman" w:cs="Times New Roman"/>
          <w:color w:val="000000"/>
          <w:sz w:val="24"/>
          <w:szCs w:val="24"/>
          <w:lang w:eastAsia="ar-SA"/>
        </w:rPr>
        <w:t>ooś</w:t>
      </w:r>
      <w:proofErr w:type="spellEnd"/>
      <w:r w:rsidRPr="00C1057F">
        <w:rPr>
          <w:rFonts w:ascii="Times New Roman" w:eastAsia="Times New Roman" w:hAnsi="Times New Roman" w:cs="Times New Roman"/>
          <w:color w:val="000000"/>
          <w:sz w:val="24"/>
          <w:szCs w:val="24"/>
          <w:lang w:eastAsia="ar-SA"/>
        </w:rPr>
        <w:t xml:space="preserve">, poprzez przedłożone przez wnioskodawcę materiały, oraz zasięgnięcie opinii Regionalnego Dyrektora Ochrony Środowiska w Szczecinie, </w:t>
      </w:r>
      <w:r w:rsidRPr="00C1057F">
        <w:rPr>
          <w:rFonts w:ascii="Times New Roman" w:eastAsia="Times New Roman" w:hAnsi="Times New Roman" w:cs="Times New Roman"/>
          <w:sz w:val="24"/>
          <w:szCs w:val="24"/>
          <w:lang w:eastAsia="ar-SA"/>
        </w:rPr>
        <w:t>Dyrektora Zarządu Zlewni w Szczecinie PGW WP.</w:t>
      </w:r>
    </w:p>
    <w:p w14:paraId="55EAAD6A" w14:textId="77777777" w:rsidR="002B04B3" w:rsidRPr="00C1057F" w:rsidRDefault="002B04B3" w:rsidP="002B04B3">
      <w:pPr>
        <w:suppressAutoHyphens/>
        <w:spacing w:after="60" w:line="240" w:lineRule="auto"/>
        <w:jc w:val="both"/>
        <w:rPr>
          <w:rFonts w:ascii="Times New Roman" w:eastAsia="Times New Roman" w:hAnsi="Times New Roman" w:cs="Times New Roman"/>
          <w:bCs/>
          <w:sz w:val="24"/>
          <w:szCs w:val="24"/>
          <w:lang w:eastAsia="pl-PL"/>
        </w:rPr>
      </w:pPr>
      <w:r w:rsidRPr="00C1057F">
        <w:rPr>
          <w:rFonts w:ascii="Times New Roman" w:eastAsia="Times New Roman" w:hAnsi="Times New Roman" w:cs="Times New Roman"/>
          <w:sz w:val="24"/>
          <w:szCs w:val="24"/>
          <w:lang w:eastAsia="ar-SA"/>
        </w:rPr>
        <w:t xml:space="preserve">                    Po przeanalizowaniu szczególnych uwarunkowań określonych w art.                                     63 ust. 1 </w:t>
      </w:r>
      <w:proofErr w:type="spellStart"/>
      <w:r>
        <w:rPr>
          <w:rFonts w:ascii="Times New Roman" w:eastAsia="Times New Roman" w:hAnsi="Times New Roman" w:cs="Times New Roman"/>
          <w:color w:val="000000"/>
          <w:sz w:val="24"/>
          <w:szCs w:val="24"/>
          <w:lang w:eastAsia="ar-SA"/>
        </w:rPr>
        <w:t>ooś</w:t>
      </w:r>
      <w:proofErr w:type="spellEnd"/>
      <w:r w:rsidRPr="00C1057F">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u w:val="single"/>
          <w:lang w:eastAsia="ar-SA"/>
        </w:rPr>
        <w:t>ustalono</w:t>
      </w:r>
      <w:r w:rsidRPr="00C1057F">
        <w:rPr>
          <w:rFonts w:ascii="Times New Roman" w:eastAsia="Times New Roman" w:hAnsi="Times New Roman" w:cs="Times New Roman"/>
          <w:color w:val="000000"/>
          <w:sz w:val="24"/>
          <w:szCs w:val="24"/>
          <w:u w:val="single"/>
          <w:lang w:eastAsia="ar-SA"/>
        </w:rPr>
        <w:t xml:space="preserve"> realizację ww. przedsięwzięcia, </w:t>
      </w:r>
      <w:r w:rsidRPr="00C1057F">
        <w:rPr>
          <w:rFonts w:ascii="Times New Roman" w:eastAsia="Times New Roman" w:hAnsi="Times New Roman" w:cs="Times New Roman"/>
          <w:bCs/>
          <w:sz w:val="24"/>
          <w:szCs w:val="24"/>
          <w:u w:val="single"/>
          <w:lang w:eastAsia="pl-PL"/>
        </w:rPr>
        <w:t>określając jednocześnie następujące warunki:</w:t>
      </w:r>
    </w:p>
    <w:p w14:paraId="270BB053" w14:textId="77777777" w:rsidR="002B04B3" w:rsidRDefault="002B04B3" w:rsidP="002B04B3">
      <w:pPr>
        <w:spacing w:after="6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0390D">
        <w:rPr>
          <w:rFonts w:ascii="Times New Roman" w:eastAsia="Times New Roman" w:hAnsi="Times New Roman" w:cs="Times New Roman"/>
          <w:sz w:val="24"/>
          <w:szCs w:val="24"/>
        </w:rPr>
        <w:t xml:space="preserve">Ponieważ </w:t>
      </w:r>
      <w:r>
        <w:rPr>
          <w:rFonts w:ascii="Times New Roman" w:hAnsi="Times New Roman" w:cs="Times New Roman"/>
          <w:sz w:val="24"/>
          <w:szCs w:val="24"/>
        </w:rPr>
        <w:t xml:space="preserve">w </w:t>
      </w:r>
      <w:r w:rsidRPr="009638FD">
        <w:rPr>
          <w:rFonts w:ascii="Times New Roman" w:hAnsi="Times New Roman" w:cs="Times New Roman"/>
          <w:sz w:val="24"/>
          <w:szCs w:val="24"/>
        </w:rPr>
        <w:t>sąsiedztwie</w:t>
      </w:r>
      <w:r>
        <w:rPr>
          <w:rFonts w:ascii="Times New Roman" w:hAnsi="Times New Roman" w:cs="Times New Roman"/>
          <w:sz w:val="24"/>
          <w:szCs w:val="24"/>
        </w:rPr>
        <w:t xml:space="preserve"> przedsięwzięcia</w:t>
      </w:r>
      <w:r w:rsidRPr="009638FD">
        <w:rPr>
          <w:rFonts w:ascii="Times New Roman" w:hAnsi="Times New Roman" w:cs="Times New Roman"/>
          <w:sz w:val="24"/>
          <w:szCs w:val="24"/>
        </w:rPr>
        <w:t xml:space="preserve"> (około 380 m) funkcjonuje obecnie kopalnia kruszyw Chełm Górny</w:t>
      </w:r>
      <w:r>
        <w:rPr>
          <w:rFonts w:ascii="Times New Roman" w:hAnsi="Times New Roman" w:cs="Times New Roman"/>
          <w:sz w:val="24"/>
          <w:szCs w:val="24"/>
        </w:rPr>
        <w:t>, aby nie doszło do</w:t>
      </w:r>
      <w:r w:rsidRPr="009638FD">
        <w:rPr>
          <w:rFonts w:ascii="Times New Roman" w:hAnsi="Times New Roman" w:cs="Times New Roman"/>
          <w:sz w:val="24"/>
          <w:szCs w:val="24"/>
        </w:rPr>
        <w:t xml:space="preserve"> kumulacji oddziaływań na środowisko obu przedsięwzięć</w:t>
      </w:r>
      <w:r>
        <w:rPr>
          <w:rFonts w:ascii="Times New Roman" w:hAnsi="Times New Roman" w:cs="Times New Roman"/>
          <w:sz w:val="24"/>
          <w:szCs w:val="24"/>
        </w:rPr>
        <w:t>, eksploatację złoża należy rozpocząć po eksploatacji złoża Chełm Górny I.</w:t>
      </w:r>
    </w:p>
    <w:p w14:paraId="06781A73" w14:textId="77777777" w:rsidR="002B04B3" w:rsidRDefault="002B04B3" w:rsidP="002B04B3">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Materiały, pojazdy i maszyny należy przechowywać poza wyrobiskiem. Konieczność s</w:t>
      </w:r>
      <w:r w:rsidRPr="00515C95">
        <w:rPr>
          <w:rFonts w:ascii="Times New Roman" w:hAnsi="Times New Roman" w:cs="Times New Roman"/>
          <w:sz w:val="24"/>
          <w:szCs w:val="24"/>
        </w:rPr>
        <w:t>tacjonowani</w:t>
      </w:r>
      <w:r>
        <w:rPr>
          <w:rFonts w:ascii="Times New Roman" w:hAnsi="Times New Roman" w:cs="Times New Roman"/>
          <w:sz w:val="24"/>
          <w:szCs w:val="24"/>
        </w:rPr>
        <w:t>a</w:t>
      </w:r>
      <w:r w:rsidRPr="00515C95">
        <w:rPr>
          <w:rFonts w:ascii="Times New Roman" w:hAnsi="Times New Roman" w:cs="Times New Roman"/>
          <w:sz w:val="24"/>
          <w:szCs w:val="24"/>
        </w:rPr>
        <w:t xml:space="preserve"> maszyn, prac związan</w:t>
      </w:r>
      <w:r>
        <w:rPr>
          <w:rFonts w:ascii="Times New Roman" w:hAnsi="Times New Roman" w:cs="Times New Roman"/>
          <w:sz w:val="24"/>
          <w:szCs w:val="24"/>
        </w:rPr>
        <w:t>ych</w:t>
      </w:r>
      <w:r w:rsidRPr="00515C95">
        <w:rPr>
          <w:rFonts w:ascii="Times New Roman" w:hAnsi="Times New Roman" w:cs="Times New Roman"/>
          <w:sz w:val="24"/>
          <w:szCs w:val="24"/>
        </w:rPr>
        <w:t xml:space="preserve"> z konserwacją maszyn oraz uzupełnianie paliwa poza obszarem złoża, na</w:t>
      </w:r>
      <w:r>
        <w:rPr>
          <w:rFonts w:ascii="Times New Roman" w:hAnsi="Times New Roman" w:cs="Times New Roman"/>
          <w:sz w:val="24"/>
          <w:szCs w:val="24"/>
        </w:rPr>
        <w:t> </w:t>
      </w:r>
      <w:r w:rsidRPr="00515C95">
        <w:rPr>
          <w:rFonts w:ascii="Times New Roman" w:hAnsi="Times New Roman" w:cs="Times New Roman"/>
          <w:sz w:val="24"/>
          <w:szCs w:val="24"/>
        </w:rPr>
        <w:t>terenie</w:t>
      </w:r>
      <w:r w:rsidRPr="00231881">
        <w:rPr>
          <w:rFonts w:ascii="Times New Roman" w:hAnsi="Times New Roman" w:cs="Times New Roman"/>
          <w:b/>
          <w:bCs/>
          <w:sz w:val="24"/>
          <w:szCs w:val="24"/>
        </w:rPr>
        <w:t xml:space="preserve"> </w:t>
      </w:r>
      <w:r w:rsidRPr="0000390D">
        <w:rPr>
          <w:rFonts w:ascii="Times New Roman" w:hAnsi="Times New Roman" w:cs="Times New Roman"/>
          <w:sz w:val="24"/>
          <w:szCs w:val="24"/>
        </w:rPr>
        <w:t>zaplecza usytuowanego na działce 27/8 obręb Chełm Górny,</w:t>
      </w:r>
      <w:r>
        <w:rPr>
          <w:rFonts w:ascii="Times New Roman" w:hAnsi="Times New Roman" w:cs="Times New Roman"/>
          <w:sz w:val="24"/>
          <w:szCs w:val="24"/>
        </w:rPr>
        <w:t xml:space="preserve"> </w:t>
      </w:r>
      <w:r w:rsidRPr="00515C95">
        <w:rPr>
          <w:rFonts w:ascii="Times New Roman" w:hAnsi="Times New Roman" w:cs="Times New Roman"/>
          <w:sz w:val="24"/>
          <w:szCs w:val="24"/>
        </w:rPr>
        <w:t>na specjalnie wyznaczonym stanowisku posiadającym utwardzone, szczelne</w:t>
      </w:r>
      <w:r w:rsidRPr="00515C95">
        <w:t xml:space="preserve"> </w:t>
      </w:r>
      <w:r w:rsidRPr="00515C95">
        <w:rPr>
          <w:rFonts w:ascii="Times New Roman" w:hAnsi="Times New Roman" w:cs="Times New Roman"/>
          <w:sz w:val="24"/>
          <w:szCs w:val="24"/>
        </w:rPr>
        <w:t>podłoże zabezpieczające przed ewentualnym przenikaniem substancji ropopochodnych do środowiska gruntowo-wodnego.</w:t>
      </w:r>
    </w:p>
    <w:p w14:paraId="489B6D64" w14:textId="77777777" w:rsidR="002B04B3" w:rsidRPr="00D959D3" w:rsidRDefault="002B04B3" w:rsidP="002B04B3">
      <w:pPr>
        <w:spacing w:after="60" w:line="240" w:lineRule="auto"/>
        <w:jc w:val="both"/>
        <w:rPr>
          <w:rFonts w:ascii="Times New Roman" w:hAnsi="Times New Roman" w:cs="Times New Roman"/>
          <w:sz w:val="24"/>
          <w:szCs w:val="24"/>
        </w:rPr>
      </w:pPr>
      <w:r w:rsidRPr="00D959D3">
        <w:rPr>
          <w:rFonts w:ascii="Times New Roman" w:hAnsi="Times New Roman" w:cs="Times New Roman"/>
          <w:sz w:val="24"/>
          <w:szCs w:val="24"/>
        </w:rPr>
        <w:t xml:space="preserve">                    Na terenie kopalni nie będzie prowadzona przeróbka kopaliny. </w:t>
      </w:r>
    </w:p>
    <w:p w14:paraId="0DC07756" w14:textId="77777777" w:rsidR="002B04B3" w:rsidRDefault="002B04B3" w:rsidP="002B04B3">
      <w:pPr>
        <w:widowControl w:val="0"/>
        <w:tabs>
          <w:tab w:val="left" w:pos="811"/>
        </w:tabs>
        <w:autoSpaceDE w:val="0"/>
        <w:autoSpaceDN w:val="0"/>
        <w:spacing w:after="60" w:line="240" w:lineRule="auto"/>
        <w:ind w:right="102"/>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CE5907">
        <w:rPr>
          <w:rFonts w:ascii="Times New Roman" w:hAnsi="Times New Roman" w:cs="Times New Roman"/>
          <w:sz w:val="24"/>
          <w:szCs w:val="24"/>
        </w:rPr>
        <w:t xml:space="preserve">Wydobywanie kruszywa </w:t>
      </w:r>
      <w:r>
        <w:rPr>
          <w:rFonts w:ascii="Times New Roman" w:hAnsi="Times New Roman" w:cs="Times New Roman"/>
          <w:sz w:val="24"/>
          <w:szCs w:val="24"/>
        </w:rPr>
        <w:t xml:space="preserve">należy </w:t>
      </w:r>
      <w:r w:rsidRPr="00CE5907">
        <w:rPr>
          <w:rFonts w:ascii="Times New Roman" w:hAnsi="Times New Roman" w:cs="Times New Roman"/>
          <w:sz w:val="24"/>
          <w:szCs w:val="24"/>
        </w:rPr>
        <w:t>prowadzić</w:t>
      </w:r>
      <w:r>
        <w:rPr>
          <w:rFonts w:ascii="Times New Roman" w:hAnsi="Times New Roman" w:cs="Times New Roman"/>
          <w:sz w:val="24"/>
          <w:szCs w:val="24"/>
        </w:rPr>
        <w:t xml:space="preserve"> </w:t>
      </w:r>
      <w:r w:rsidRPr="00C1057F">
        <w:rPr>
          <w:rFonts w:ascii="Times New Roman" w:eastAsia="Times New Roman" w:hAnsi="Times New Roman" w:cs="Times New Roman"/>
          <w:sz w:val="24"/>
          <w:szCs w:val="24"/>
        </w:rPr>
        <w:t>wyłącznie w granicach udokumentowanego złoża</w:t>
      </w:r>
      <w:r w:rsidRPr="00C1057F">
        <w:rPr>
          <w:rFonts w:ascii="Times New Roman" w:eastAsia="Times New Roman" w:hAnsi="Times New Roman" w:cs="Times New Roman"/>
          <w:spacing w:val="-4"/>
          <w:sz w:val="24"/>
          <w:szCs w:val="24"/>
        </w:rPr>
        <w:t xml:space="preserve"> </w:t>
      </w:r>
      <w:r w:rsidRPr="00C1057F">
        <w:rPr>
          <w:rFonts w:ascii="Times New Roman" w:eastAsia="Times New Roman" w:hAnsi="Times New Roman" w:cs="Times New Roman"/>
          <w:sz w:val="24"/>
          <w:szCs w:val="24"/>
        </w:rPr>
        <w:t>kruszywa</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C1057F">
        <w:rPr>
          <w:rFonts w:ascii="Times New Roman" w:eastAsia="Times New Roman" w:hAnsi="Times New Roman" w:cs="Times New Roman"/>
          <w:sz w:val="24"/>
          <w:szCs w:val="24"/>
        </w:rPr>
        <w:t xml:space="preserve">wyłącznie w porze dziennej </w:t>
      </w:r>
      <w:r>
        <w:rPr>
          <w:rFonts w:ascii="Times New Roman" w:eastAsia="Times New Roman" w:hAnsi="Times New Roman" w:cs="Times New Roman"/>
          <w:sz w:val="24"/>
          <w:szCs w:val="24"/>
        </w:rPr>
        <w:t xml:space="preserve"> </w:t>
      </w:r>
      <w:r w:rsidRPr="00C105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 </w:t>
      </w:r>
      <w:r w:rsidRPr="00C1057F">
        <w:rPr>
          <w:rFonts w:ascii="Times New Roman" w:eastAsia="Times New Roman" w:hAnsi="Times New Roman" w:cs="Times New Roman"/>
          <w:sz w:val="24"/>
          <w:szCs w:val="24"/>
        </w:rPr>
        <w:t>godzin</w:t>
      </w:r>
      <w:r>
        <w:rPr>
          <w:rFonts w:ascii="Times New Roman" w:eastAsia="Times New Roman" w:hAnsi="Times New Roman" w:cs="Times New Roman"/>
          <w:sz w:val="24"/>
          <w:szCs w:val="24"/>
        </w:rPr>
        <w:t>ach</w:t>
      </w:r>
      <w:r w:rsidRPr="00C1057F">
        <w:rPr>
          <w:rFonts w:ascii="Times New Roman" w:eastAsia="Times New Roman" w:hAnsi="Times New Roman" w:cs="Times New Roman"/>
          <w:sz w:val="24"/>
          <w:szCs w:val="24"/>
        </w:rPr>
        <w:t xml:space="preserve"> od 7</w:t>
      </w:r>
      <w:r>
        <w:rPr>
          <w:rFonts w:ascii="Times New Roman" w:eastAsia="Times New Roman" w:hAnsi="Times New Roman" w:cs="Times New Roman"/>
          <w:sz w:val="24"/>
          <w:szCs w:val="24"/>
          <w:vertAlign w:val="superscript"/>
        </w:rPr>
        <w:t xml:space="preserve"> 00</w:t>
      </w:r>
      <w:r>
        <w:rPr>
          <w:rFonts w:ascii="Times New Roman" w:eastAsia="Times New Roman" w:hAnsi="Times New Roman" w:cs="Times New Roman"/>
          <w:sz w:val="24"/>
          <w:szCs w:val="24"/>
        </w:rPr>
        <w:t xml:space="preserve"> do </w:t>
      </w:r>
      <w:r w:rsidRPr="00C1057F">
        <w:rPr>
          <w:rFonts w:ascii="Times New Roman" w:eastAsia="Times New Roman" w:hAnsi="Times New Roman" w:cs="Times New Roman"/>
          <w:sz w:val="24"/>
          <w:szCs w:val="24"/>
        </w:rPr>
        <w:t>17</w:t>
      </w:r>
      <w:r>
        <w:rPr>
          <w:rFonts w:ascii="Times New Roman" w:eastAsia="Times New Roman" w:hAnsi="Times New Roman" w:cs="Times New Roman"/>
          <w:sz w:val="24"/>
          <w:szCs w:val="24"/>
          <w:vertAlign w:val="superscript"/>
        </w:rPr>
        <w:t> 00</w:t>
      </w:r>
      <w:r w:rsidRPr="00C1057F">
        <w:rPr>
          <w:rFonts w:ascii="Times New Roman" w:eastAsia="Times New Roman" w:hAnsi="Times New Roman" w:cs="Times New Roman"/>
          <w:sz w:val="24"/>
          <w:szCs w:val="24"/>
        </w:rPr>
        <w:t>) od poniedziałku do</w:t>
      </w:r>
      <w:r w:rsidRPr="00C1057F">
        <w:rPr>
          <w:rFonts w:ascii="Times New Roman" w:eastAsia="Times New Roman" w:hAnsi="Times New Roman" w:cs="Times New Roman"/>
          <w:spacing w:val="-4"/>
          <w:sz w:val="24"/>
          <w:szCs w:val="24"/>
        </w:rPr>
        <w:t xml:space="preserve"> </w:t>
      </w:r>
      <w:r w:rsidRPr="00C1057F">
        <w:rPr>
          <w:rFonts w:ascii="Times New Roman" w:eastAsia="Times New Roman" w:hAnsi="Times New Roman" w:cs="Times New Roman"/>
          <w:sz w:val="24"/>
          <w:szCs w:val="24"/>
        </w:rPr>
        <w:t>piątku</w:t>
      </w:r>
      <w:r>
        <w:rPr>
          <w:rFonts w:ascii="Times New Roman" w:eastAsia="Times New Roman" w:hAnsi="Times New Roman" w:cs="Times New Roman"/>
          <w:sz w:val="24"/>
          <w:szCs w:val="24"/>
        </w:rPr>
        <w:t xml:space="preserve">, </w:t>
      </w:r>
      <w:r w:rsidRPr="00714DC9">
        <w:rPr>
          <w:rFonts w:ascii="Times New Roman" w:eastAsia="Times New Roman" w:hAnsi="Times New Roman" w:cs="Times New Roman"/>
          <w:sz w:val="24"/>
          <w:szCs w:val="24"/>
        </w:rPr>
        <w:t>z zastosowaniem pasów ochronnych oddzielających wyrobisko o szerokościach nie mniejszych niż:</w:t>
      </w:r>
      <w:r>
        <w:rPr>
          <w:rFonts w:ascii="Times New Roman" w:eastAsia="Times New Roman" w:hAnsi="Times New Roman" w:cs="Times New Roman"/>
          <w:sz w:val="24"/>
          <w:szCs w:val="24"/>
        </w:rPr>
        <w:t xml:space="preserve"> </w:t>
      </w:r>
      <w:r w:rsidRPr="00714DC9">
        <w:rPr>
          <w:rFonts w:ascii="Times New Roman" w:eastAsia="Times New Roman" w:hAnsi="Times New Roman" w:cs="Times New Roman"/>
          <w:sz w:val="24"/>
          <w:szCs w:val="24"/>
        </w:rPr>
        <w:t>6 m od działki 1/12, 10 m od drogi publicznej (od strony wschodniej) oraz 20 m od linii elektroenergetycznej (od strony południowej)</w:t>
      </w:r>
      <w:r>
        <w:rPr>
          <w:rFonts w:ascii="Times New Roman" w:eastAsia="Times New Roman" w:hAnsi="Times New Roman" w:cs="Times New Roman"/>
          <w:sz w:val="24"/>
          <w:szCs w:val="24"/>
        </w:rPr>
        <w:t xml:space="preserve">, </w:t>
      </w:r>
      <w:r w:rsidRPr="00714DC9">
        <w:rPr>
          <w:rFonts w:ascii="Times New Roman" w:eastAsia="Times New Roman" w:hAnsi="Times New Roman" w:cs="Times New Roman"/>
          <w:sz w:val="24"/>
          <w:szCs w:val="24"/>
        </w:rPr>
        <w:t>w</w:t>
      </w:r>
      <w:r>
        <w:rPr>
          <w:rFonts w:ascii="Times New Roman" w:eastAsia="Times New Roman" w:hAnsi="Times New Roman" w:cs="Times New Roman"/>
          <w:sz w:val="24"/>
          <w:szCs w:val="24"/>
        </w:rPr>
        <w:t> </w:t>
      </w:r>
      <w:r w:rsidRPr="00714DC9">
        <w:rPr>
          <w:rFonts w:ascii="Times New Roman" w:eastAsia="Times New Roman" w:hAnsi="Times New Roman" w:cs="Times New Roman"/>
          <w:sz w:val="24"/>
          <w:szCs w:val="24"/>
        </w:rPr>
        <w:t>sposób zapewniający zabezpieczenie skarp wyrobiska eksploatacyjnego przed wystąpieniem osuwisk lub obrywów.</w:t>
      </w:r>
    </w:p>
    <w:p w14:paraId="2BAEE833" w14:textId="77777777" w:rsidR="002B04B3" w:rsidRDefault="002B04B3" w:rsidP="002B04B3">
      <w:pPr>
        <w:widowControl w:val="0"/>
        <w:tabs>
          <w:tab w:val="left" w:pos="811"/>
        </w:tabs>
        <w:autoSpaceDE w:val="0"/>
        <w:autoSpaceDN w:val="0"/>
        <w:spacing w:after="60" w:line="240" w:lineRule="auto"/>
        <w:ind w:right="102"/>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hAnsi="Times New Roman" w:cs="Times New Roman"/>
          <w:sz w:val="24"/>
          <w:szCs w:val="24"/>
        </w:rPr>
        <w:t>W</w:t>
      </w:r>
      <w:r w:rsidRPr="007372D7">
        <w:rPr>
          <w:rFonts w:ascii="Times New Roman" w:hAnsi="Times New Roman" w:cs="Times New Roman"/>
          <w:sz w:val="24"/>
          <w:szCs w:val="24"/>
        </w:rPr>
        <w:t xml:space="preserve"> celu ograniczania oddziaływania akustycznego na tereny zabudowy mieszkaniowej wsi Chełm Dolny, nadkład należy wykorzystać jako naturalny ekran akustyczny, a wywóz urobku z terenu kopalni należy prowadzić z pominięciem układu drogowego wsi Chełm Dolny i realizować poprzez wyjazd zlokalizowany w zachodniej części złoża: najpierw przez działkę 25/1 obręb Chełm Dolny, następnie działkę 324/24 obręb Chełm Górny i dalej przez teren kopalni Chełm Górny (działki 324/10, 27/10 i 27/8 obręb Chełm Górny) do działki drogowej 19/6 obręb Chełm Górny.</w:t>
      </w:r>
    </w:p>
    <w:p w14:paraId="700EAAB7" w14:textId="77777777" w:rsidR="002B04B3" w:rsidRDefault="002B04B3" w:rsidP="002B04B3">
      <w:pPr>
        <w:widowControl w:val="0"/>
        <w:tabs>
          <w:tab w:val="left" w:pos="811"/>
        </w:tabs>
        <w:autoSpaceDE w:val="0"/>
        <w:autoSpaceDN w:val="0"/>
        <w:spacing w:after="60" w:line="240" w:lineRule="auto"/>
        <w:ind w:right="102"/>
        <w:jc w:val="both"/>
        <w:rPr>
          <w:rFonts w:ascii="Times New Roman" w:hAnsi="Times New Roman" w:cs="Times New Roman"/>
          <w:sz w:val="24"/>
          <w:szCs w:val="24"/>
        </w:rPr>
      </w:pPr>
      <w:r>
        <w:rPr>
          <w:rFonts w:ascii="Times New Roman" w:hAnsi="Times New Roman" w:cs="Times New Roman"/>
          <w:sz w:val="24"/>
          <w:szCs w:val="24"/>
        </w:rPr>
        <w:t xml:space="preserve">                     Z uwagi na to, że p</w:t>
      </w:r>
      <w:r w:rsidRPr="00A85971">
        <w:rPr>
          <w:rFonts w:ascii="Times New Roman" w:hAnsi="Times New Roman" w:cs="Times New Roman"/>
          <w:sz w:val="24"/>
          <w:szCs w:val="24"/>
        </w:rPr>
        <w:t>race przygotowawcze</w:t>
      </w:r>
      <w:r>
        <w:rPr>
          <w:rFonts w:ascii="Times New Roman" w:hAnsi="Times New Roman" w:cs="Times New Roman"/>
          <w:sz w:val="24"/>
          <w:szCs w:val="24"/>
        </w:rPr>
        <w:t xml:space="preserve">, polegające na </w:t>
      </w:r>
      <w:r w:rsidRPr="00A85971">
        <w:rPr>
          <w:rFonts w:ascii="Times New Roman" w:hAnsi="Times New Roman" w:cs="Times New Roman"/>
          <w:sz w:val="24"/>
          <w:szCs w:val="24"/>
        </w:rPr>
        <w:t>zdjęc</w:t>
      </w:r>
      <w:r>
        <w:rPr>
          <w:rFonts w:ascii="Times New Roman" w:hAnsi="Times New Roman" w:cs="Times New Roman"/>
          <w:sz w:val="24"/>
          <w:szCs w:val="24"/>
        </w:rPr>
        <w:t>iu</w:t>
      </w:r>
      <w:r w:rsidRPr="00A85971">
        <w:rPr>
          <w:rFonts w:ascii="Times New Roman" w:hAnsi="Times New Roman" w:cs="Times New Roman"/>
          <w:sz w:val="24"/>
          <w:szCs w:val="24"/>
        </w:rPr>
        <w:t xml:space="preserve"> nadkładu, </w:t>
      </w:r>
      <w:r>
        <w:rPr>
          <w:rFonts w:ascii="Times New Roman" w:hAnsi="Times New Roman" w:cs="Times New Roman"/>
          <w:sz w:val="24"/>
          <w:szCs w:val="24"/>
        </w:rPr>
        <w:t xml:space="preserve">czy </w:t>
      </w:r>
      <w:r w:rsidRPr="00A85971">
        <w:rPr>
          <w:rFonts w:ascii="Times New Roman" w:hAnsi="Times New Roman" w:cs="Times New Roman"/>
          <w:sz w:val="24"/>
          <w:szCs w:val="24"/>
        </w:rPr>
        <w:t>wycin</w:t>
      </w:r>
      <w:r>
        <w:rPr>
          <w:rFonts w:ascii="Times New Roman" w:hAnsi="Times New Roman" w:cs="Times New Roman"/>
          <w:sz w:val="24"/>
          <w:szCs w:val="24"/>
        </w:rPr>
        <w:t>ce</w:t>
      </w:r>
      <w:r w:rsidRPr="00A85971">
        <w:rPr>
          <w:rFonts w:ascii="Times New Roman" w:hAnsi="Times New Roman" w:cs="Times New Roman"/>
          <w:sz w:val="24"/>
          <w:szCs w:val="24"/>
        </w:rPr>
        <w:t xml:space="preserve"> drzew</w:t>
      </w:r>
      <w:r>
        <w:rPr>
          <w:rFonts w:ascii="Times New Roman" w:hAnsi="Times New Roman" w:cs="Times New Roman"/>
          <w:sz w:val="24"/>
          <w:szCs w:val="24"/>
        </w:rPr>
        <w:t xml:space="preserve">, </w:t>
      </w:r>
      <w:r w:rsidRPr="00A85971">
        <w:rPr>
          <w:rFonts w:ascii="Times New Roman" w:hAnsi="Times New Roman" w:cs="Times New Roman"/>
          <w:sz w:val="24"/>
          <w:szCs w:val="24"/>
        </w:rPr>
        <w:t>będą skutkowały zniszczeniem siedlisk zwierząt, tym samym należało uznać, że w przypadku ich rozpoczęcia i prowadzenia w okresie lęgowym ptaków, do robót można przystąpić wyłącznie po wykonaniu pod nadzorem przyrodniczym przeglądu terenu pod kątem jego zasiedlenia przez zwierzęta i potwierdzenia braku stanowisk lęgowych (maksymalnie do</w:t>
      </w:r>
      <w:r>
        <w:rPr>
          <w:rFonts w:ascii="Times New Roman" w:hAnsi="Times New Roman" w:cs="Times New Roman"/>
          <w:sz w:val="24"/>
          <w:szCs w:val="24"/>
        </w:rPr>
        <w:t> </w:t>
      </w:r>
      <w:r w:rsidRPr="00A85971">
        <w:rPr>
          <w:rFonts w:ascii="Times New Roman" w:hAnsi="Times New Roman" w:cs="Times New Roman"/>
          <w:sz w:val="24"/>
          <w:szCs w:val="24"/>
        </w:rPr>
        <w:t xml:space="preserve">3 dni przed rozpoczęciem prac). </w:t>
      </w:r>
    </w:p>
    <w:p w14:paraId="7DB8258A"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T</w:t>
      </w:r>
      <w:r w:rsidRPr="005E721B">
        <w:rPr>
          <w:rFonts w:ascii="Times New Roman" w:eastAsia="Times New Roman" w:hAnsi="Times New Roman" w:cs="Times New Roman"/>
          <w:sz w:val="24"/>
          <w:szCs w:val="24"/>
          <w:lang w:eastAsia="pl-PL"/>
        </w:rPr>
        <w:t>eren przedsięwzięcia to użytkowany grunt rolny, co oznacza, iż zwierzęta przystosowane są do oddziaływań antropogenicznych. Powstałe w wyniku zdjęcia nadkładu skarpy ziemi mogą stanowić potencjalne miejsce lęgowe brzegówek</w:t>
      </w:r>
      <w:r>
        <w:rPr>
          <w:rFonts w:ascii="Times New Roman" w:eastAsia="Times New Roman" w:hAnsi="Times New Roman" w:cs="Times New Roman"/>
          <w:sz w:val="24"/>
          <w:szCs w:val="24"/>
          <w:lang w:eastAsia="pl-PL"/>
        </w:rPr>
        <w:t>,</w:t>
      </w:r>
      <w:r w:rsidRPr="005E721B">
        <w:rPr>
          <w:rFonts w:ascii="Times New Roman" w:eastAsia="Times New Roman" w:hAnsi="Times New Roman" w:cs="Times New Roman"/>
          <w:sz w:val="24"/>
          <w:szCs w:val="24"/>
          <w:lang w:eastAsia="pl-PL"/>
        </w:rPr>
        <w:t xml:space="preserve"> bądź innych gatunków ptaków. W związku z tym należy zadbać o właściwe ukształtowanie skarp. Skarpy, które nie są planowane do użytkowania w okresie lęgowym ptaków, </w:t>
      </w:r>
      <w:r>
        <w:rPr>
          <w:rFonts w:ascii="Times New Roman" w:eastAsia="Times New Roman" w:hAnsi="Times New Roman" w:cs="Times New Roman"/>
          <w:sz w:val="24"/>
          <w:szCs w:val="24"/>
          <w:lang w:eastAsia="pl-PL"/>
        </w:rPr>
        <w:t xml:space="preserve">należy </w:t>
      </w:r>
      <w:r w:rsidRPr="005E721B">
        <w:rPr>
          <w:rFonts w:ascii="Times New Roman" w:eastAsia="Times New Roman" w:hAnsi="Times New Roman" w:cs="Times New Roman"/>
          <w:sz w:val="24"/>
          <w:szCs w:val="24"/>
          <w:lang w:eastAsia="pl-PL"/>
        </w:rPr>
        <w:t>pozostawić w tym czasie strome, co umożliwi ich zasiedlenie</w:t>
      </w:r>
      <w:r>
        <w:rPr>
          <w:rFonts w:ascii="Times New Roman" w:eastAsia="Times New Roman" w:hAnsi="Times New Roman" w:cs="Times New Roman"/>
          <w:sz w:val="24"/>
          <w:szCs w:val="24"/>
          <w:lang w:eastAsia="pl-PL"/>
        </w:rPr>
        <w:t xml:space="preserve"> </w:t>
      </w:r>
      <w:r w:rsidRPr="005E721B">
        <w:rPr>
          <w:rFonts w:ascii="Times New Roman" w:eastAsia="Times New Roman" w:hAnsi="Times New Roman" w:cs="Times New Roman"/>
          <w:sz w:val="24"/>
          <w:szCs w:val="24"/>
          <w:lang w:eastAsia="pl-PL"/>
        </w:rPr>
        <w:t>i wyprowadzenie lęgu</w:t>
      </w:r>
      <w:r>
        <w:rPr>
          <w:rFonts w:ascii="Times New Roman" w:eastAsia="Times New Roman" w:hAnsi="Times New Roman" w:cs="Times New Roman"/>
          <w:sz w:val="24"/>
          <w:szCs w:val="24"/>
          <w:lang w:eastAsia="pl-PL"/>
        </w:rPr>
        <w:t>, a miejsca</w:t>
      </w:r>
      <w:r w:rsidRPr="005E721B">
        <w:rPr>
          <w:rFonts w:ascii="Times New Roman" w:eastAsia="Times New Roman" w:hAnsi="Times New Roman" w:cs="Times New Roman"/>
          <w:sz w:val="24"/>
          <w:szCs w:val="24"/>
          <w:lang w:eastAsia="pl-PL"/>
        </w:rPr>
        <w:t xml:space="preserve"> przeznaczone w tym terminie do eksploatacji, powinny mieć możliw</w:t>
      </w:r>
      <w:r>
        <w:rPr>
          <w:rFonts w:ascii="Times New Roman" w:eastAsia="Times New Roman" w:hAnsi="Times New Roman" w:cs="Times New Roman"/>
          <w:sz w:val="24"/>
          <w:szCs w:val="24"/>
          <w:lang w:eastAsia="pl-PL"/>
        </w:rPr>
        <w:t>i</w:t>
      </w:r>
      <w:r w:rsidRPr="005E721B">
        <w:rPr>
          <w:rFonts w:ascii="Times New Roman" w:eastAsia="Times New Roman" w:hAnsi="Times New Roman" w:cs="Times New Roman"/>
          <w:sz w:val="24"/>
          <w:szCs w:val="24"/>
          <w:lang w:eastAsia="pl-PL"/>
        </w:rPr>
        <w:t xml:space="preserve">e łagodne nachylenie. </w:t>
      </w:r>
    </w:p>
    <w:p w14:paraId="1C85111A" w14:textId="77777777" w:rsidR="002B04B3" w:rsidRPr="003C6675"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5E721B">
        <w:rPr>
          <w:rFonts w:ascii="Times New Roman" w:eastAsia="Times New Roman" w:hAnsi="Times New Roman" w:cs="Times New Roman"/>
          <w:sz w:val="24"/>
          <w:szCs w:val="24"/>
          <w:lang w:eastAsia="pl-PL"/>
        </w:rPr>
        <w:t xml:space="preserve">Ponieważ niektóre gatunki płazów mogą przystąpić do rozrodu lub zimowania nawet w </w:t>
      </w:r>
      <w:r w:rsidRPr="003C6675">
        <w:rPr>
          <w:rFonts w:ascii="Times New Roman" w:eastAsia="Times New Roman" w:hAnsi="Times New Roman" w:cs="Times New Roman"/>
          <w:sz w:val="24"/>
          <w:szCs w:val="24"/>
          <w:lang w:eastAsia="pl-PL"/>
        </w:rPr>
        <w:t>niewielkich, tymczasowych zastoiskach wody</w:t>
      </w:r>
      <w:r>
        <w:rPr>
          <w:rFonts w:ascii="Times New Roman" w:eastAsia="Times New Roman" w:hAnsi="Times New Roman" w:cs="Times New Roman"/>
          <w:sz w:val="24"/>
          <w:szCs w:val="24"/>
          <w:lang w:eastAsia="pl-PL"/>
        </w:rPr>
        <w:t xml:space="preserve">, </w:t>
      </w:r>
      <w:r w:rsidRPr="003C6675">
        <w:rPr>
          <w:rFonts w:ascii="Times New Roman" w:eastAsia="Times New Roman" w:hAnsi="Times New Roman" w:cs="Times New Roman"/>
          <w:sz w:val="24"/>
          <w:szCs w:val="24"/>
          <w:lang w:eastAsia="pl-PL"/>
        </w:rPr>
        <w:t>w okresie od 1 marca do końca października w miejscach przeznaczonych pod eksploatację należy usuwać każde tymczasowe zastoiska wody, tj. koleiny i inne drobne zagłębienia wypełnione wodą.</w:t>
      </w:r>
    </w:p>
    <w:p w14:paraId="37EDD090" w14:textId="77777777" w:rsidR="002B04B3" w:rsidRPr="003C6675"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Wszystkie p</w:t>
      </w:r>
      <w:r w:rsidRPr="003C6675">
        <w:rPr>
          <w:rFonts w:ascii="Times New Roman" w:eastAsia="Times New Roman" w:hAnsi="Times New Roman" w:cs="Times New Roman"/>
          <w:sz w:val="24"/>
          <w:szCs w:val="24"/>
          <w:lang w:eastAsia="pl-PL"/>
        </w:rPr>
        <w:t xml:space="preserve">race </w:t>
      </w:r>
      <w:r>
        <w:rPr>
          <w:rFonts w:ascii="Times New Roman" w:eastAsia="Times New Roman" w:hAnsi="Times New Roman" w:cs="Times New Roman"/>
          <w:sz w:val="24"/>
          <w:szCs w:val="24"/>
          <w:lang w:eastAsia="pl-PL"/>
        </w:rPr>
        <w:t xml:space="preserve">należy </w:t>
      </w:r>
      <w:r w:rsidRPr="003C6675">
        <w:rPr>
          <w:rFonts w:ascii="Times New Roman" w:eastAsia="Times New Roman" w:hAnsi="Times New Roman" w:cs="Times New Roman"/>
          <w:sz w:val="24"/>
          <w:szCs w:val="24"/>
          <w:lang w:eastAsia="pl-PL"/>
        </w:rPr>
        <w:t>prowadzić w odległości nie mniejszej niż 20 m od zasiedlonych przez ptaki skarp wyrobiska.</w:t>
      </w:r>
    </w:p>
    <w:p w14:paraId="3966EE0B"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Każdego </w:t>
      </w:r>
      <w:r w:rsidRPr="005E721B">
        <w:rPr>
          <w:rFonts w:ascii="Times New Roman" w:eastAsia="Times New Roman" w:hAnsi="Times New Roman" w:cs="Times New Roman"/>
          <w:sz w:val="24"/>
          <w:szCs w:val="24"/>
          <w:lang w:eastAsia="pl-PL"/>
        </w:rPr>
        <w:t>dnia podczas prac eksploatacyjnych</w:t>
      </w:r>
      <w:r>
        <w:rPr>
          <w:rFonts w:ascii="Times New Roman" w:eastAsia="Times New Roman" w:hAnsi="Times New Roman" w:cs="Times New Roman"/>
          <w:sz w:val="24"/>
          <w:szCs w:val="24"/>
          <w:lang w:eastAsia="pl-PL"/>
        </w:rPr>
        <w:t xml:space="preserve"> należy</w:t>
      </w:r>
      <w:r w:rsidRPr="005E721B">
        <w:rPr>
          <w:rFonts w:ascii="Times New Roman" w:eastAsia="Times New Roman" w:hAnsi="Times New Roman" w:cs="Times New Roman"/>
          <w:sz w:val="24"/>
          <w:szCs w:val="24"/>
          <w:lang w:eastAsia="pl-PL"/>
        </w:rPr>
        <w:t xml:space="preserve"> kontrolować obszar prac pod kątem występowania chronionych gatunków zwierząt. W przypadku stwierdzenia ich obecności umożliwić zwierzętom opuszczenie tego terenu lub odłowić i przenieść poza obszar prowadzonych prac w miejsca dogodne siedliskowo. Na powyższą czynność konieczne będzie uzyskanie zgody na odstępstwa od zakazów obowiązujących w stosunku do zwierząt gatunków chronionych zgodnie z art. 56 ust. 2 ustawy z dnia 16 kwietnia 2004 r. o ochronie przyrody (</w:t>
      </w:r>
      <w:proofErr w:type="spellStart"/>
      <w:r w:rsidRPr="005E721B">
        <w:rPr>
          <w:rFonts w:ascii="Times New Roman" w:eastAsia="Times New Roman" w:hAnsi="Times New Roman" w:cs="Times New Roman"/>
          <w:sz w:val="24"/>
          <w:szCs w:val="24"/>
          <w:lang w:eastAsia="pl-PL"/>
        </w:rPr>
        <w:t>t.j</w:t>
      </w:r>
      <w:proofErr w:type="spellEnd"/>
      <w:r w:rsidRPr="005E721B">
        <w:rPr>
          <w:rFonts w:ascii="Times New Roman" w:eastAsia="Times New Roman" w:hAnsi="Times New Roman" w:cs="Times New Roman"/>
          <w:sz w:val="24"/>
          <w:szCs w:val="24"/>
          <w:lang w:eastAsia="pl-PL"/>
        </w:rPr>
        <w:t>. Dz. U. z 2022 r. poz. 916).</w:t>
      </w:r>
    </w:p>
    <w:p w14:paraId="3CC6EBA5"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662CF1">
        <w:rPr>
          <w:rFonts w:ascii="Times New Roman" w:eastAsia="Times New Roman" w:hAnsi="Times New Roman" w:cs="Times New Roman"/>
          <w:sz w:val="24"/>
          <w:szCs w:val="24"/>
          <w:lang w:eastAsia="pl-PL"/>
        </w:rPr>
        <w:t>W celu bieżącej kontroli miejsca i sposobu realizacji inwestycji w stosunku do</w:t>
      </w:r>
      <w:r>
        <w:rPr>
          <w:rFonts w:ascii="Times New Roman" w:eastAsia="Times New Roman" w:hAnsi="Times New Roman" w:cs="Times New Roman"/>
          <w:sz w:val="24"/>
          <w:szCs w:val="24"/>
          <w:lang w:eastAsia="pl-PL"/>
        </w:rPr>
        <w:t> </w:t>
      </w:r>
      <w:r w:rsidRPr="00662CF1">
        <w:rPr>
          <w:rFonts w:ascii="Times New Roman" w:eastAsia="Times New Roman" w:hAnsi="Times New Roman" w:cs="Times New Roman"/>
          <w:sz w:val="24"/>
          <w:szCs w:val="24"/>
          <w:lang w:eastAsia="pl-PL"/>
        </w:rPr>
        <w:t>chronionych gatunków zwierząt mogących występować na terenie inwestycyjnym, przeprowadzić szkolenie pracowników kopalni przez eksperta-przyrodnika,</w:t>
      </w:r>
      <w:r>
        <w:rPr>
          <w:rFonts w:ascii="Times New Roman" w:eastAsia="Times New Roman" w:hAnsi="Times New Roman" w:cs="Times New Roman"/>
          <w:sz w:val="24"/>
          <w:szCs w:val="24"/>
          <w:lang w:eastAsia="pl-PL"/>
        </w:rPr>
        <w:t xml:space="preserve"> </w:t>
      </w:r>
      <w:r w:rsidRPr="00662CF1">
        <w:rPr>
          <w:rFonts w:ascii="Times New Roman" w:eastAsia="Times New Roman" w:hAnsi="Times New Roman" w:cs="Times New Roman"/>
          <w:sz w:val="24"/>
          <w:szCs w:val="24"/>
          <w:lang w:eastAsia="pl-PL"/>
        </w:rPr>
        <w:t xml:space="preserve">w zakresie ich biologii oraz sposobów ochrony </w:t>
      </w:r>
      <w:r>
        <w:rPr>
          <w:rFonts w:ascii="Times New Roman" w:eastAsia="Times New Roman" w:hAnsi="Times New Roman" w:cs="Times New Roman"/>
          <w:sz w:val="24"/>
          <w:szCs w:val="24"/>
          <w:lang w:eastAsia="pl-PL"/>
        </w:rPr>
        <w:t xml:space="preserve">obejmujących </w:t>
      </w:r>
      <w:r w:rsidRPr="00662CF1">
        <w:rPr>
          <w:rFonts w:ascii="Times New Roman" w:eastAsia="Times New Roman" w:hAnsi="Times New Roman" w:cs="Times New Roman"/>
          <w:sz w:val="24"/>
          <w:szCs w:val="24"/>
          <w:lang w:eastAsia="pl-PL"/>
        </w:rPr>
        <w:t>codzienn</w:t>
      </w:r>
      <w:r>
        <w:rPr>
          <w:rFonts w:ascii="Times New Roman" w:eastAsia="Times New Roman" w:hAnsi="Times New Roman" w:cs="Times New Roman"/>
          <w:sz w:val="24"/>
          <w:szCs w:val="24"/>
          <w:lang w:eastAsia="pl-PL"/>
        </w:rPr>
        <w:t>ą</w:t>
      </w:r>
      <w:r w:rsidRPr="00662CF1">
        <w:rPr>
          <w:rFonts w:ascii="Times New Roman" w:eastAsia="Times New Roman" w:hAnsi="Times New Roman" w:cs="Times New Roman"/>
          <w:sz w:val="24"/>
          <w:szCs w:val="24"/>
          <w:lang w:eastAsia="pl-PL"/>
        </w:rPr>
        <w:t xml:space="preserve"> kontrol</w:t>
      </w:r>
      <w:r>
        <w:rPr>
          <w:rFonts w:ascii="Times New Roman" w:eastAsia="Times New Roman" w:hAnsi="Times New Roman" w:cs="Times New Roman"/>
          <w:sz w:val="24"/>
          <w:szCs w:val="24"/>
          <w:lang w:eastAsia="pl-PL"/>
        </w:rPr>
        <w:t>ę</w:t>
      </w:r>
      <w:r w:rsidRPr="00662CF1">
        <w:rPr>
          <w:rFonts w:ascii="Times New Roman" w:eastAsia="Times New Roman" w:hAnsi="Times New Roman" w:cs="Times New Roman"/>
          <w:sz w:val="24"/>
          <w:szCs w:val="24"/>
          <w:lang w:eastAsia="pl-PL"/>
        </w:rPr>
        <w:t xml:space="preserve"> obszaru, przed rozpoczęciem prac eksploatacyjnych, pod kątem występowania chronionych gatunków zwierząt</w:t>
      </w:r>
      <w:r>
        <w:rPr>
          <w:rFonts w:ascii="Times New Roman" w:eastAsia="Times New Roman" w:hAnsi="Times New Roman" w:cs="Times New Roman"/>
          <w:sz w:val="24"/>
          <w:szCs w:val="24"/>
          <w:lang w:eastAsia="pl-PL"/>
        </w:rPr>
        <w:t xml:space="preserve">, </w:t>
      </w:r>
      <w:r w:rsidRPr="00662CF1">
        <w:rPr>
          <w:rFonts w:ascii="Times New Roman" w:eastAsia="Times New Roman" w:hAnsi="Times New Roman" w:cs="Times New Roman"/>
          <w:sz w:val="24"/>
          <w:szCs w:val="24"/>
          <w:lang w:eastAsia="pl-PL"/>
        </w:rPr>
        <w:t>umożliwienie opuszczenia zwierzętom terenu wyrobiska</w:t>
      </w:r>
      <w:r>
        <w:rPr>
          <w:rFonts w:ascii="Times New Roman" w:eastAsia="Times New Roman" w:hAnsi="Times New Roman" w:cs="Times New Roman"/>
          <w:sz w:val="24"/>
          <w:szCs w:val="24"/>
          <w:lang w:eastAsia="pl-PL"/>
        </w:rPr>
        <w:t xml:space="preserve">, </w:t>
      </w:r>
      <w:r w:rsidRPr="00662CF1">
        <w:rPr>
          <w:rFonts w:ascii="Times New Roman" w:eastAsia="Times New Roman" w:hAnsi="Times New Roman" w:cs="Times New Roman"/>
          <w:sz w:val="24"/>
          <w:szCs w:val="24"/>
          <w:lang w:eastAsia="pl-PL"/>
        </w:rPr>
        <w:t>odławianie stwierdzonych osobników i przenoszenie ich w odpowiednie i bezpieczne siedlisko poza obszar wyrobiska</w:t>
      </w:r>
      <w:r>
        <w:rPr>
          <w:rFonts w:ascii="Times New Roman" w:eastAsia="Times New Roman" w:hAnsi="Times New Roman" w:cs="Times New Roman"/>
          <w:sz w:val="24"/>
          <w:szCs w:val="24"/>
          <w:lang w:eastAsia="pl-PL"/>
        </w:rPr>
        <w:t xml:space="preserve">, </w:t>
      </w:r>
      <w:r w:rsidRPr="00662CF1">
        <w:rPr>
          <w:rFonts w:ascii="Times New Roman" w:eastAsia="Times New Roman" w:hAnsi="Times New Roman" w:cs="Times New Roman"/>
          <w:sz w:val="24"/>
          <w:szCs w:val="24"/>
          <w:lang w:eastAsia="pl-PL"/>
        </w:rPr>
        <w:t>właściwe kształtowanie skarp</w:t>
      </w:r>
      <w:r>
        <w:rPr>
          <w:rFonts w:ascii="Times New Roman" w:eastAsia="Times New Roman" w:hAnsi="Times New Roman" w:cs="Times New Roman"/>
          <w:sz w:val="24"/>
          <w:szCs w:val="24"/>
          <w:lang w:eastAsia="pl-PL"/>
        </w:rPr>
        <w:t xml:space="preserve">, </w:t>
      </w:r>
      <w:r w:rsidRPr="00662CF1">
        <w:rPr>
          <w:rFonts w:ascii="Times New Roman" w:eastAsia="Times New Roman" w:hAnsi="Times New Roman" w:cs="Times New Roman"/>
          <w:sz w:val="24"/>
          <w:szCs w:val="24"/>
          <w:lang w:eastAsia="pl-PL"/>
        </w:rPr>
        <w:t>usuwanie zastoisk wody</w:t>
      </w:r>
      <w:r>
        <w:rPr>
          <w:rFonts w:ascii="Times New Roman" w:eastAsia="Times New Roman" w:hAnsi="Times New Roman" w:cs="Times New Roman"/>
          <w:sz w:val="24"/>
          <w:szCs w:val="24"/>
          <w:lang w:eastAsia="pl-PL"/>
        </w:rPr>
        <w:t xml:space="preserve">, </w:t>
      </w:r>
      <w:r w:rsidRPr="00662CF1">
        <w:rPr>
          <w:rFonts w:ascii="Times New Roman" w:eastAsia="Times New Roman" w:hAnsi="Times New Roman" w:cs="Times New Roman"/>
          <w:sz w:val="24"/>
          <w:szCs w:val="24"/>
          <w:lang w:eastAsia="pl-PL"/>
        </w:rPr>
        <w:t>zachowanie wskazanej minimalnej odległości prowadzenia prac eksploatacyjnych od skarp zasiedlonych przez ptaki itp.</w:t>
      </w:r>
    </w:p>
    <w:p w14:paraId="364AF601" w14:textId="77777777" w:rsidR="002B04B3" w:rsidRDefault="002B04B3" w:rsidP="002B04B3">
      <w:pPr>
        <w:spacing w:after="6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E721B">
        <w:rPr>
          <w:rFonts w:ascii="Times New Roman" w:hAnsi="Times New Roman" w:cs="Times New Roman"/>
          <w:sz w:val="24"/>
          <w:szCs w:val="24"/>
        </w:rPr>
        <w:t>Największe zmiany w środowisku w wyniku prowadzonej eksploatacji związane będą z</w:t>
      </w:r>
      <w:r>
        <w:rPr>
          <w:rFonts w:ascii="Times New Roman" w:hAnsi="Times New Roman" w:cs="Times New Roman"/>
          <w:sz w:val="24"/>
          <w:szCs w:val="24"/>
        </w:rPr>
        <w:t> </w:t>
      </w:r>
      <w:r w:rsidRPr="005E721B">
        <w:rPr>
          <w:rFonts w:ascii="Times New Roman" w:hAnsi="Times New Roman" w:cs="Times New Roman"/>
          <w:sz w:val="24"/>
          <w:szCs w:val="24"/>
        </w:rPr>
        <w:t xml:space="preserve">przekształceniem powierzchni ziemi i usuwaniem warstwy glebowej </w:t>
      </w:r>
      <w:r>
        <w:rPr>
          <w:rFonts w:ascii="Times New Roman" w:hAnsi="Times New Roman" w:cs="Times New Roman"/>
          <w:sz w:val="24"/>
          <w:szCs w:val="24"/>
        </w:rPr>
        <w:t>- nadkładu</w:t>
      </w:r>
      <w:r w:rsidRPr="005E721B">
        <w:rPr>
          <w:rFonts w:ascii="Times New Roman" w:hAnsi="Times New Roman" w:cs="Times New Roman"/>
          <w:sz w:val="24"/>
          <w:szCs w:val="24"/>
        </w:rPr>
        <w:t xml:space="preserve">, który będzie zgarniany spycharką i gromadzony na wewnętrznych i zewnętrznych czasowych hałdach na obrzeżu wyrobiska, a następnie wykorzystany do bieżącej rekultywacji wyrobiska, </w:t>
      </w:r>
      <w:r>
        <w:rPr>
          <w:rFonts w:ascii="Times New Roman" w:hAnsi="Times New Roman" w:cs="Times New Roman"/>
          <w:sz w:val="24"/>
          <w:szCs w:val="24"/>
        </w:rPr>
        <w:t>który</w:t>
      </w:r>
      <w:r w:rsidRPr="005E721B">
        <w:rPr>
          <w:rFonts w:ascii="Times New Roman" w:hAnsi="Times New Roman" w:cs="Times New Roman"/>
          <w:sz w:val="24"/>
          <w:szCs w:val="24"/>
        </w:rPr>
        <w:t xml:space="preserve"> po zakończeniu eksploatacji</w:t>
      </w:r>
      <w:r>
        <w:rPr>
          <w:rFonts w:ascii="Times New Roman" w:hAnsi="Times New Roman" w:cs="Times New Roman"/>
          <w:sz w:val="24"/>
          <w:szCs w:val="24"/>
        </w:rPr>
        <w:t xml:space="preserve"> będzie służył</w:t>
      </w:r>
      <w:r w:rsidRPr="005E721B">
        <w:rPr>
          <w:rFonts w:ascii="Times New Roman" w:hAnsi="Times New Roman" w:cs="Times New Roman"/>
          <w:sz w:val="24"/>
          <w:szCs w:val="24"/>
        </w:rPr>
        <w:t xml:space="preserve"> do wyprofilowania dna wyrobiska oraz złagodzenia skarp poeksploatacyjnych. Skarpy należy tak wyprofilować, aby nie dochodziło </w:t>
      </w:r>
      <w:r w:rsidRPr="005E721B">
        <w:rPr>
          <w:rFonts w:ascii="Times New Roman" w:hAnsi="Times New Roman" w:cs="Times New Roman"/>
          <w:sz w:val="24"/>
          <w:szCs w:val="24"/>
        </w:rPr>
        <w:lastRenderedPageBreak/>
        <w:t>w</w:t>
      </w:r>
      <w:r>
        <w:rPr>
          <w:rFonts w:ascii="Times New Roman" w:hAnsi="Times New Roman" w:cs="Times New Roman"/>
          <w:sz w:val="24"/>
          <w:szCs w:val="24"/>
        </w:rPr>
        <w:t> </w:t>
      </w:r>
      <w:r w:rsidRPr="005E721B">
        <w:rPr>
          <w:rFonts w:ascii="Times New Roman" w:hAnsi="Times New Roman" w:cs="Times New Roman"/>
          <w:sz w:val="24"/>
          <w:szCs w:val="24"/>
        </w:rPr>
        <w:t>ich obrębie do</w:t>
      </w:r>
      <w:r>
        <w:rPr>
          <w:rFonts w:ascii="Times New Roman" w:hAnsi="Times New Roman" w:cs="Times New Roman"/>
          <w:sz w:val="24"/>
          <w:szCs w:val="24"/>
        </w:rPr>
        <w:t> </w:t>
      </w:r>
      <w:r w:rsidRPr="005E721B">
        <w:rPr>
          <w:rFonts w:ascii="Times New Roman" w:hAnsi="Times New Roman" w:cs="Times New Roman"/>
          <w:sz w:val="24"/>
          <w:szCs w:val="24"/>
        </w:rPr>
        <w:t>ruchów masowych (osuwisk itp.), a w razie konieczności dodatkowo umocnić roślinnością niską i średnią (trawy, krzewy</w:t>
      </w:r>
      <w:r>
        <w:rPr>
          <w:rFonts w:ascii="Times New Roman" w:hAnsi="Times New Roman" w:cs="Times New Roman"/>
          <w:sz w:val="24"/>
          <w:szCs w:val="24"/>
        </w:rPr>
        <w:t>).</w:t>
      </w:r>
    </w:p>
    <w:p w14:paraId="74CC4EC4" w14:textId="77777777" w:rsidR="002B04B3" w:rsidRPr="003C6675" w:rsidRDefault="002B04B3" w:rsidP="002B04B3">
      <w:pPr>
        <w:widowControl w:val="0"/>
        <w:tabs>
          <w:tab w:val="left" w:pos="811"/>
        </w:tabs>
        <w:autoSpaceDE w:val="0"/>
        <w:autoSpaceDN w:val="0"/>
        <w:spacing w:after="60" w:line="240" w:lineRule="auto"/>
        <w:ind w:right="102"/>
        <w:jc w:val="both"/>
        <w:rPr>
          <w:rFonts w:ascii="Times New Roman" w:hAnsi="Times New Roman" w:cs="Times New Roman"/>
          <w:b/>
          <w:bCs/>
          <w:sz w:val="24"/>
          <w:szCs w:val="24"/>
        </w:rPr>
      </w:pPr>
      <w:r>
        <w:rPr>
          <w:rFonts w:ascii="Times New Roman" w:hAnsi="Times New Roman" w:cs="Times New Roman"/>
          <w:sz w:val="24"/>
          <w:szCs w:val="24"/>
        </w:rPr>
        <w:t xml:space="preserve">                    Należy zachować pasma</w:t>
      </w:r>
      <w:r w:rsidRPr="005E721B">
        <w:rPr>
          <w:rFonts w:ascii="Times New Roman" w:hAnsi="Times New Roman" w:cs="Times New Roman"/>
          <w:sz w:val="24"/>
          <w:szCs w:val="24"/>
        </w:rPr>
        <w:t xml:space="preserve"> roślinności towarzyszących drogom polnym wyznaczającym granicę obszaru inwestycyjnego z niską roślinnością miedz, zaroślami i</w:t>
      </w:r>
      <w:r>
        <w:rPr>
          <w:rFonts w:ascii="Times New Roman" w:hAnsi="Times New Roman" w:cs="Times New Roman"/>
          <w:sz w:val="24"/>
          <w:szCs w:val="24"/>
        </w:rPr>
        <w:t> </w:t>
      </w:r>
      <w:proofErr w:type="spellStart"/>
      <w:r w:rsidRPr="005E721B">
        <w:rPr>
          <w:rFonts w:ascii="Times New Roman" w:hAnsi="Times New Roman" w:cs="Times New Roman"/>
          <w:sz w:val="24"/>
          <w:szCs w:val="24"/>
        </w:rPr>
        <w:t>zadrzewieniami</w:t>
      </w:r>
      <w:proofErr w:type="spellEnd"/>
      <w:r w:rsidRPr="005E721B">
        <w:rPr>
          <w:rFonts w:ascii="Times New Roman" w:hAnsi="Times New Roman" w:cs="Times New Roman"/>
          <w:sz w:val="24"/>
          <w:szCs w:val="24"/>
        </w:rPr>
        <w:t>, które stanowią siedliska zwierząt oraz pełnią wiele ważnych funkcji w</w:t>
      </w:r>
      <w:r>
        <w:rPr>
          <w:rFonts w:ascii="Times New Roman" w:hAnsi="Times New Roman" w:cs="Times New Roman"/>
          <w:sz w:val="24"/>
          <w:szCs w:val="24"/>
        </w:rPr>
        <w:t> </w:t>
      </w:r>
      <w:r w:rsidRPr="005E721B">
        <w:rPr>
          <w:rFonts w:ascii="Times New Roman" w:hAnsi="Times New Roman" w:cs="Times New Roman"/>
          <w:sz w:val="24"/>
          <w:szCs w:val="24"/>
        </w:rPr>
        <w:t>środowisku (mikroklimatyczne, wodochronne, glebochronne) oraz pełnią funkcję lokalnych korytarzy ekologicznych</w:t>
      </w:r>
      <w:r>
        <w:rPr>
          <w:rFonts w:ascii="Times New Roman" w:hAnsi="Times New Roman" w:cs="Times New Roman"/>
          <w:sz w:val="24"/>
          <w:szCs w:val="24"/>
        </w:rPr>
        <w:t xml:space="preserve">. </w:t>
      </w:r>
    </w:p>
    <w:p w14:paraId="5CF69D34" w14:textId="77777777" w:rsidR="002B04B3" w:rsidRPr="007E402D" w:rsidRDefault="002B04B3" w:rsidP="002B04B3">
      <w:pPr>
        <w:widowControl w:val="0"/>
        <w:tabs>
          <w:tab w:val="left" w:pos="811"/>
        </w:tabs>
        <w:autoSpaceDE w:val="0"/>
        <w:autoSpaceDN w:val="0"/>
        <w:spacing w:after="60" w:line="240" w:lineRule="auto"/>
        <w:ind w:right="10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xml:space="preserve">Trwała zmiana morfologii terenu oraz </w:t>
      </w:r>
      <w:r w:rsidRPr="00F9089A">
        <w:rPr>
          <w:rFonts w:ascii="Times New Roman" w:eastAsia="Times New Roman" w:hAnsi="Times New Roman" w:cs="Times New Roman"/>
          <w:sz w:val="24"/>
          <w:szCs w:val="24"/>
          <w:lang w:eastAsia="pl-PL"/>
        </w:rPr>
        <w:t>złagodzenie ewentualnych skarp i</w:t>
      </w:r>
      <w:r>
        <w:rPr>
          <w:rFonts w:ascii="Times New Roman" w:eastAsia="Times New Roman" w:hAnsi="Times New Roman" w:cs="Times New Roman"/>
          <w:sz w:val="24"/>
          <w:szCs w:val="24"/>
          <w:lang w:eastAsia="pl-PL"/>
        </w:rPr>
        <w:t> </w:t>
      </w:r>
      <w:r w:rsidRPr="00F9089A">
        <w:rPr>
          <w:rFonts w:ascii="Times New Roman" w:eastAsia="Times New Roman" w:hAnsi="Times New Roman" w:cs="Times New Roman"/>
          <w:sz w:val="24"/>
          <w:szCs w:val="24"/>
          <w:lang w:eastAsia="pl-PL"/>
        </w:rPr>
        <w:t xml:space="preserve">nierówności w ramach prac rekultywacyjnych, </w:t>
      </w:r>
      <w:r>
        <w:rPr>
          <w:rFonts w:ascii="Times New Roman" w:eastAsia="Times New Roman" w:hAnsi="Times New Roman" w:cs="Times New Roman"/>
          <w:sz w:val="24"/>
          <w:szCs w:val="24"/>
          <w:lang w:eastAsia="pl-PL"/>
        </w:rPr>
        <w:t xml:space="preserve">nada </w:t>
      </w:r>
      <w:r w:rsidRPr="00F9089A">
        <w:rPr>
          <w:rFonts w:ascii="Times New Roman" w:eastAsia="Times New Roman" w:hAnsi="Times New Roman" w:cs="Times New Roman"/>
          <w:sz w:val="24"/>
          <w:szCs w:val="24"/>
          <w:lang w:eastAsia="pl-PL"/>
        </w:rPr>
        <w:t xml:space="preserve">obszarowi poeksploatacyjnemu łagodne rysy. </w:t>
      </w:r>
      <w:r>
        <w:rPr>
          <w:rFonts w:ascii="Times New Roman" w:eastAsia="Times New Roman" w:hAnsi="Times New Roman" w:cs="Times New Roman"/>
          <w:sz w:val="24"/>
          <w:szCs w:val="24"/>
          <w:lang w:eastAsia="pl-PL"/>
        </w:rPr>
        <w:t>Przewidziana</w:t>
      </w:r>
      <w:r w:rsidRPr="00F9089A">
        <w:rPr>
          <w:rFonts w:ascii="Times New Roman" w:eastAsia="Times New Roman" w:hAnsi="Times New Roman" w:cs="Times New Roman"/>
          <w:sz w:val="24"/>
          <w:szCs w:val="24"/>
          <w:lang w:eastAsia="pl-PL"/>
        </w:rPr>
        <w:t xml:space="preserve"> rekultywacj</w:t>
      </w:r>
      <w:r>
        <w:rPr>
          <w:rFonts w:ascii="Times New Roman" w:eastAsia="Times New Roman" w:hAnsi="Times New Roman" w:cs="Times New Roman"/>
          <w:sz w:val="24"/>
          <w:szCs w:val="24"/>
          <w:lang w:eastAsia="pl-PL"/>
        </w:rPr>
        <w:t>a</w:t>
      </w:r>
      <w:r w:rsidRPr="00F9089A">
        <w:rPr>
          <w:rFonts w:ascii="Times New Roman" w:eastAsia="Times New Roman" w:hAnsi="Times New Roman" w:cs="Times New Roman"/>
          <w:sz w:val="24"/>
          <w:szCs w:val="24"/>
          <w:lang w:eastAsia="pl-PL"/>
        </w:rPr>
        <w:t xml:space="preserve"> obszaru</w:t>
      </w:r>
      <w:r>
        <w:rPr>
          <w:rFonts w:ascii="Times New Roman" w:eastAsia="Times New Roman" w:hAnsi="Times New Roman" w:cs="Times New Roman"/>
          <w:sz w:val="24"/>
          <w:szCs w:val="24"/>
          <w:lang w:eastAsia="pl-PL"/>
        </w:rPr>
        <w:t xml:space="preserve"> przedsięwzięcia</w:t>
      </w:r>
      <w:r w:rsidRPr="00F9089A">
        <w:rPr>
          <w:rFonts w:ascii="Times New Roman" w:eastAsia="Times New Roman" w:hAnsi="Times New Roman" w:cs="Times New Roman"/>
          <w:sz w:val="24"/>
          <w:szCs w:val="24"/>
          <w:lang w:eastAsia="pl-PL"/>
        </w:rPr>
        <w:t xml:space="preserve"> w   kierunku   rolnym   lub   leśnym</w:t>
      </w:r>
      <w:r>
        <w:rPr>
          <w:rFonts w:ascii="Times New Roman" w:eastAsia="Times New Roman" w:hAnsi="Times New Roman" w:cs="Times New Roman"/>
          <w:sz w:val="24"/>
          <w:szCs w:val="24"/>
          <w:lang w:eastAsia="pl-PL"/>
        </w:rPr>
        <w:t xml:space="preserve"> musi mieć</w:t>
      </w:r>
      <w:r w:rsidRPr="00F9089A">
        <w:rPr>
          <w:rFonts w:ascii="Times New Roman" w:eastAsia="Times New Roman" w:hAnsi="Times New Roman" w:cs="Times New Roman"/>
          <w:sz w:val="24"/>
          <w:szCs w:val="24"/>
          <w:lang w:eastAsia="pl-PL"/>
        </w:rPr>
        <w:t xml:space="preserve">   na   uwadze   sposób   użytkowania i zagospodarowania okolicznych terenów</w:t>
      </w:r>
      <w:r>
        <w:rPr>
          <w:rFonts w:ascii="Times New Roman" w:eastAsia="Times New Roman" w:hAnsi="Times New Roman" w:cs="Times New Roman"/>
          <w:sz w:val="24"/>
          <w:szCs w:val="24"/>
          <w:lang w:eastAsia="pl-PL"/>
        </w:rPr>
        <w:t xml:space="preserve">, </w:t>
      </w:r>
      <w:r w:rsidRPr="00F9089A">
        <w:rPr>
          <w:rFonts w:ascii="Times New Roman" w:eastAsia="Times New Roman" w:hAnsi="Times New Roman" w:cs="Times New Roman"/>
          <w:sz w:val="24"/>
          <w:szCs w:val="24"/>
          <w:lang w:eastAsia="pl-PL"/>
        </w:rPr>
        <w:t>po przeprowadzonej rekultywacji teren ten nie powinien wyróżniać się na tle terenów sąsiadujących z obszarem planowanej kopalni.</w:t>
      </w:r>
    </w:p>
    <w:p w14:paraId="7BF9B239" w14:textId="77777777" w:rsidR="002B04B3" w:rsidRDefault="002B04B3" w:rsidP="002B04B3">
      <w:pPr>
        <w:widowControl w:val="0"/>
        <w:tabs>
          <w:tab w:val="left" w:pos="811"/>
        </w:tabs>
        <w:autoSpaceDE w:val="0"/>
        <w:autoSpaceDN w:val="0"/>
        <w:spacing w:after="60" w:line="240" w:lineRule="auto"/>
        <w:ind w:right="102"/>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Pr="005E721B">
        <w:rPr>
          <w:rFonts w:ascii="Times New Roman" w:eastAsia="Times New Roman" w:hAnsi="Times New Roman" w:cs="Times New Roman"/>
          <w:sz w:val="24"/>
          <w:szCs w:val="24"/>
          <w:lang w:eastAsia="pl-PL"/>
        </w:rPr>
        <w:t>Podczas prowadzenia rekultywacji na stokach powstałych skarp należy monitorować osiedlanie się gatunków ptaków mogących je zasiedlić, a powstałe kolonie objąć ochroną do momentu wyprowadzenia lęgów.</w:t>
      </w:r>
    </w:p>
    <w:p w14:paraId="353728D9" w14:textId="77777777" w:rsidR="002B04B3" w:rsidRPr="00C1057F" w:rsidRDefault="002B04B3" w:rsidP="002B04B3">
      <w:pPr>
        <w:suppressAutoHyphens/>
        <w:spacing w:after="60" w:line="240" w:lineRule="auto"/>
        <w:jc w:val="both"/>
        <w:rPr>
          <w:rFonts w:ascii="Times New Roman" w:eastAsia="Times New Roman" w:hAnsi="Times New Roman" w:cs="Times New Roman"/>
          <w:bCs/>
          <w:sz w:val="24"/>
          <w:szCs w:val="24"/>
          <w:lang w:eastAsia="pl-PL"/>
        </w:rPr>
      </w:pPr>
    </w:p>
    <w:p w14:paraId="2026D54A" w14:textId="77777777" w:rsidR="002B04B3" w:rsidRPr="00C1057F" w:rsidRDefault="002B04B3" w:rsidP="002B04B3">
      <w:pPr>
        <w:spacing w:after="60" w:line="240" w:lineRule="auto"/>
        <w:jc w:val="both"/>
        <w:rPr>
          <w:rFonts w:ascii="Times New Roman" w:hAnsi="Times New Roman" w:cs="Times New Roman"/>
          <w:b/>
          <w:bCs/>
          <w:i/>
          <w:iCs/>
          <w:sz w:val="24"/>
          <w:szCs w:val="24"/>
          <w:u w:val="single"/>
        </w:rPr>
      </w:pPr>
      <w:r w:rsidRPr="00C1057F">
        <w:rPr>
          <w:rFonts w:ascii="Times New Roman" w:hAnsi="Times New Roman" w:cs="Times New Roman"/>
          <w:b/>
          <w:bCs/>
          <w:i/>
          <w:iCs/>
          <w:sz w:val="24"/>
          <w:szCs w:val="24"/>
          <w:u w:val="single"/>
        </w:rPr>
        <w:t>1. Rodzaj i charakterystyka przedsięwzięcia, z uwzględnieniem:</w:t>
      </w:r>
    </w:p>
    <w:p w14:paraId="0CD1442A" w14:textId="77777777" w:rsidR="002B04B3" w:rsidRPr="00C1057F" w:rsidRDefault="002B04B3" w:rsidP="002B04B3">
      <w:pPr>
        <w:spacing w:after="60" w:line="240" w:lineRule="auto"/>
        <w:jc w:val="both"/>
        <w:rPr>
          <w:rFonts w:ascii="Times New Roman" w:hAnsi="Times New Roman" w:cs="Times New Roman"/>
          <w:b/>
          <w:bCs/>
          <w:sz w:val="24"/>
          <w:szCs w:val="24"/>
        </w:rPr>
      </w:pPr>
      <w:r w:rsidRPr="00C1057F">
        <w:rPr>
          <w:rFonts w:ascii="Times New Roman" w:hAnsi="Times New Roman" w:cs="Times New Roman"/>
          <w:b/>
          <w:bCs/>
          <w:sz w:val="24"/>
          <w:szCs w:val="24"/>
        </w:rPr>
        <w:t>a. Skali przedsięwzięcia i wielkości zajmowanego terenu oraz ich wzajemnych proporcji,                           a także istotnych rozwiązań charakteryzujących przedsięwzięcie.</w:t>
      </w:r>
    </w:p>
    <w:p w14:paraId="5330AF49" w14:textId="77777777" w:rsidR="002B04B3" w:rsidRDefault="002B04B3" w:rsidP="002B04B3">
      <w:pPr>
        <w:spacing w:after="60" w:line="240" w:lineRule="auto"/>
        <w:jc w:val="both"/>
        <w:rPr>
          <w:rFonts w:ascii="Times New Roman" w:hAnsi="Times New Roman" w:cs="Times New Roman"/>
          <w:sz w:val="24"/>
          <w:szCs w:val="24"/>
        </w:rPr>
      </w:pPr>
      <w:r w:rsidRPr="00111600">
        <w:rPr>
          <w:rFonts w:ascii="Times New Roman" w:hAnsi="Times New Roman" w:cs="Times New Roman"/>
          <w:sz w:val="24"/>
          <w:szCs w:val="24"/>
        </w:rPr>
        <w:t>Przedmiotowe przedsięwzięcie będzie polegało na wydobyciu metodą odkrywkową kruszywa naturalnego ze złoża Chełm Dolny na działce 1/13 obręb Chełm Dolny w gminie Trzcińsko-Zdrój.</w:t>
      </w:r>
      <w:r>
        <w:rPr>
          <w:rFonts w:ascii="Times New Roman" w:hAnsi="Times New Roman" w:cs="Times New Roman"/>
          <w:sz w:val="24"/>
          <w:szCs w:val="24"/>
        </w:rPr>
        <w:t xml:space="preserve"> Wydobywanie będzie prowadzone tylko i wyłącznie</w:t>
      </w:r>
      <w:r w:rsidRPr="00111600">
        <w:rPr>
          <w:rFonts w:ascii="Times New Roman" w:hAnsi="Times New Roman" w:cs="Times New Roman"/>
          <w:sz w:val="24"/>
          <w:szCs w:val="24"/>
        </w:rPr>
        <w:t xml:space="preserve"> </w:t>
      </w:r>
      <w:r>
        <w:rPr>
          <w:rFonts w:ascii="Times New Roman" w:hAnsi="Times New Roman" w:cs="Times New Roman"/>
          <w:sz w:val="24"/>
          <w:szCs w:val="24"/>
        </w:rPr>
        <w:t xml:space="preserve">w granicach udokumentowanego złoża kruszywa. </w:t>
      </w:r>
      <w:r w:rsidRPr="00111600">
        <w:rPr>
          <w:rFonts w:ascii="Times New Roman" w:hAnsi="Times New Roman" w:cs="Times New Roman"/>
          <w:sz w:val="24"/>
          <w:szCs w:val="24"/>
        </w:rPr>
        <w:t>Zasoby złoża wynoszą 2.214,31 tys. ton w kategorii C1 na powierzchni około 19,93 ha. Powierzchnia działki wynosi około 48 ha. Szacunkowe wydobycie wyniesie około 130 – 155 tys. m</w:t>
      </w:r>
      <w:r>
        <w:rPr>
          <w:rFonts w:ascii="Times New Roman" w:hAnsi="Times New Roman" w:cs="Times New Roman"/>
          <w:sz w:val="24"/>
          <w:szCs w:val="24"/>
          <w:vertAlign w:val="superscript"/>
        </w:rPr>
        <w:t xml:space="preserve"> 3</w:t>
      </w:r>
      <w:r w:rsidRPr="00111600">
        <w:rPr>
          <w:rFonts w:ascii="Times New Roman" w:hAnsi="Times New Roman" w:cs="Times New Roman"/>
          <w:sz w:val="24"/>
          <w:szCs w:val="24"/>
        </w:rPr>
        <w:t xml:space="preserve"> na rok. </w:t>
      </w:r>
    </w:p>
    <w:p w14:paraId="0DC16DEC" w14:textId="77777777" w:rsidR="002B04B3" w:rsidRDefault="002B04B3" w:rsidP="002B04B3">
      <w:pPr>
        <w:spacing w:after="60" w:line="240" w:lineRule="auto"/>
        <w:jc w:val="both"/>
        <w:rPr>
          <w:rFonts w:ascii="Times New Roman" w:hAnsi="Times New Roman" w:cs="Times New Roman"/>
          <w:sz w:val="24"/>
          <w:szCs w:val="24"/>
        </w:rPr>
      </w:pPr>
      <w:r w:rsidRPr="002A709B">
        <w:rPr>
          <w:rFonts w:ascii="Times New Roman" w:hAnsi="Times New Roman" w:cs="Times New Roman"/>
          <w:sz w:val="24"/>
          <w:szCs w:val="24"/>
        </w:rPr>
        <w:t>Planowana inwestycja jest zgodna ze Studium uwarunkowań i</w:t>
      </w:r>
      <w:r>
        <w:rPr>
          <w:rFonts w:ascii="Times New Roman" w:hAnsi="Times New Roman" w:cs="Times New Roman"/>
          <w:sz w:val="24"/>
          <w:szCs w:val="24"/>
        </w:rPr>
        <w:t> </w:t>
      </w:r>
      <w:r w:rsidRPr="002A709B">
        <w:rPr>
          <w:rFonts w:ascii="Times New Roman" w:hAnsi="Times New Roman" w:cs="Times New Roman"/>
          <w:sz w:val="24"/>
          <w:szCs w:val="24"/>
        </w:rPr>
        <w:t>kierunków zagospodarowania przestrzennego gminy Trzcińsko-Zdrój ustanowionego Uchwałą XXXVII/278/2021 z dnia 29 października 2021 r.</w:t>
      </w:r>
    </w:p>
    <w:p w14:paraId="50A2A783" w14:textId="7BB565E0" w:rsidR="002B04B3" w:rsidRPr="009164E2" w:rsidRDefault="002B04B3" w:rsidP="002B04B3">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K</w:t>
      </w:r>
      <w:r w:rsidRPr="009164E2">
        <w:rPr>
          <w:rFonts w:ascii="Times New Roman" w:hAnsi="Times New Roman" w:cs="Times New Roman"/>
          <w:sz w:val="24"/>
          <w:szCs w:val="24"/>
        </w:rPr>
        <w:t>opaliną główną jest kruszywo naturalne piaszczysto-żwirowe i żwirowo</w:t>
      </w:r>
      <w:r>
        <w:rPr>
          <w:rFonts w:ascii="Times New Roman" w:hAnsi="Times New Roman" w:cs="Times New Roman"/>
          <w:sz w:val="24"/>
          <w:szCs w:val="24"/>
        </w:rPr>
        <w:t>-</w:t>
      </w:r>
      <w:r w:rsidRPr="009164E2">
        <w:rPr>
          <w:rFonts w:ascii="Times New Roman" w:hAnsi="Times New Roman" w:cs="Times New Roman"/>
          <w:sz w:val="24"/>
          <w:szCs w:val="24"/>
        </w:rPr>
        <w:t>piaszczyste.</w:t>
      </w:r>
      <w:r>
        <w:rPr>
          <w:rFonts w:ascii="Times New Roman" w:hAnsi="Times New Roman" w:cs="Times New Roman"/>
          <w:sz w:val="24"/>
          <w:szCs w:val="24"/>
        </w:rPr>
        <w:t xml:space="preserve"> Brak udokumentowanych kopalin towarzyszących i współistniejących.</w:t>
      </w:r>
      <w:r w:rsidRPr="009164E2">
        <w:rPr>
          <w:rFonts w:ascii="Times New Roman" w:hAnsi="Times New Roman" w:cs="Times New Roman"/>
          <w:sz w:val="24"/>
          <w:szCs w:val="24"/>
        </w:rPr>
        <w:t xml:space="preserve"> W złożu dominują piaski drobno- i średnioziarniste (frakcja 0,063-1 mm). Zawartość piasków wyliczona metodą średniej ważonej wynosi średnio 62,11 %. Piaski gruboziarniste (frakcja 1-2 mm) występują średnio w</w:t>
      </w:r>
      <w:r>
        <w:rPr>
          <w:rFonts w:ascii="Times New Roman" w:hAnsi="Times New Roman" w:cs="Times New Roman"/>
          <w:sz w:val="24"/>
          <w:szCs w:val="24"/>
        </w:rPr>
        <w:t> </w:t>
      </w:r>
      <w:r w:rsidRPr="009164E2">
        <w:rPr>
          <w:rFonts w:ascii="Times New Roman" w:hAnsi="Times New Roman" w:cs="Times New Roman"/>
          <w:sz w:val="24"/>
          <w:szCs w:val="24"/>
        </w:rPr>
        <w:t>ilości 10,16 %. Zawartość żwirów (frakcja &gt; 2 mm) osiąga średnio 24,64 %. Ilość pyłów mineralnych (frakcja &lt;0,063 mm) kształtuje się natomiast na poziomie 3,10 %. Gęstość nasypowa kopaliny w stanie zagęszczonym waha się od 1,83 do 2,10 Mg/m3 (średnio 1,93 Mg/m3). Strop złoża występuje się na rzędnej 70,66 - 80,30 m n.p.m., średnio 76,59 m n.p.m. Dolna granica pozioma znajduje się powyżej zwierciadła wód podziemnych. Miąższość serii złożowej rozpoznanej otworami wiertniczymi waha się od 4,00 do 13,30 m (średnio 5,97 m). Przedmiotowe złoże zbudowane jest z wodnolodowcowych osadów piaszczysto-żwirowych i</w:t>
      </w:r>
      <w:r>
        <w:rPr>
          <w:rFonts w:ascii="Times New Roman" w:hAnsi="Times New Roman" w:cs="Times New Roman"/>
          <w:sz w:val="24"/>
          <w:szCs w:val="24"/>
        </w:rPr>
        <w:t> </w:t>
      </w:r>
      <w:r w:rsidRPr="009164E2">
        <w:rPr>
          <w:rFonts w:ascii="Times New Roman" w:hAnsi="Times New Roman" w:cs="Times New Roman"/>
          <w:sz w:val="24"/>
          <w:szCs w:val="24"/>
        </w:rPr>
        <w:t>żwirowo-piaszczystych zdeponowanych na przedpolu topniejącego lodowca podczas stadiału górnego, fazy pomorskiej zlodowacenia Wisły. Rzędna spągu złoża układa się na wysokości 65,55 - 76,10 m n.p.m. (średnio 70,58 m n.p.m.). Największe miąższości stwierdzono w części północno -wschodniej (otwór CHD-31) oraz południowo- wschodniej (otwór CHD-7). Nadkład nad złożem wykazuje małą zmienność i waha się w przedziale 0,30 - 1,10</w:t>
      </w:r>
      <w:r>
        <w:rPr>
          <w:rFonts w:ascii="Times New Roman" w:hAnsi="Times New Roman" w:cs="Times New Roman"/>
          <w:sz w:val="24"/>
          <w:szCs w:val="24"/>
        </w:rPr>
        <w:t xml:space="preserve"> </w:t>
      </w:r>
      <w:r w:rsidRPr="009164E2">
        <w:rPr>
          <w:rFonts w:ascii="Times New Roman" w:hAnsi="Times New Roman" w:cs="Times New Roman"/>
          <w:sz w:val="24"/>
          <w:szCs w:val="24"/>
        </w:rPr>
        <w:t>m. Reprezentuje go przede wszystkim gleba, jedynie w otworze CHD-14 poniżej gleby znajduje się warstwa o</w:t>
      </w:r>
      <w:r>
        <w:rPr>
          <w:rFonts w:ascii="Times New Roman" w:hAnsi="Times New Roman" w:cs="Times New Roman"/>
          <w:sz w:val="24"/>
          <w:szCs w:val="24"/>
        </w:rPr>
        <w:t> </w:t>
      </w:r>
      <w:r w:rsidRPr="009164E2">
        <w:rPr>
          <w:rFonts w:ascii="Times New Roman" w:hAnsi="Times New Roman" w:cs="Times New Roman"/>
          <w:sz w:val="24"/>
          <w:szCs w:val="24"/>
        </w:rPr>
        <w:t>grubości 0,70 m piasków pylastych. Przedmiotowe kruszywo pozbawione</w:t>
      </w:r>
      <w:r>
        <w:rPr>
          <w:rFonts w:ascii="Times New Roman" w:hAnsi="Times New Roman" w:cs="Times New Roman"/>
          <w:sz w:val="24"/>
          <w:szCs w:val="24"/>
        </w:rPr>
        <w:t xml:space="preserve"> </w:t>
      </w:r>
      <w:r w:rsidRPr="009164E2">
        <w:rPr>
          <w:rFonts w:ascii="Times New Roman" w:hAnsi="Times New Roman" w:cs="Times New Roman"/>
          <w:sz w:val="24"/>
          <w:szCs w:val="24"/>
        </w:rPr>
        <w:t xml:space="preserve">jest zanieczyszczeń organicznych, a po wydobyciu może być wykorzystywane do mieszanek </w:t>
      </w:r>
      <w:r w:rsidRPr="009164E2">
        <w:rPr>
          <w:rFonts w:ascii="Times New Roman" w:hAnsi="Times New Roman" w:cs="Times New Roman"/>
          <w:sz w:val="24"/>
          <w:szCs w:val="24"/>
        </w:rPr>
        <w:lastRenderedPageBreak/>
        <w:t>bitumicznych i powierzchniowych utrwaleń stosowanych na drogach, lotniskach i innych powierzchniach przeznaczonych do ruchu, do</w:t>
      </w:r>
      <w:r w:rsidRPr="009164E2">
        <w:t xml:space="preserve"> </w:t>
      </w:r>
      <w:r w:rsidRPr="009164E2">
        <w:rPr>
          <w:rFonts w:ascii="Times New Roman" w:hAnsi="Times New Roman" w:cs="Times New Roman"/>
          <w:sz w:val="24"/>
          <w:szCs w:val="24"/>
        </w:rPr>
        <w:t>niezwiązanych i związanych hydraulicznie materiałów stosowanych w obiektach budowlanych i budownictwie drogowym oraz do betonu.</w:t>
      </w:r>
    </w:p>
    <w:p w14:paraId="0B012FF3" w14:textId="77777777" w:rsidR="002B04B3" w:rsidRPr="009164E2" w:rsidRDefault="002B04B3" w:rsidP="002B04B3">
      <w:pPr>
        <w:spacing w:after="60" w:line="240" w:lineRule="auto"/>
        <w:jc w:val="both"/>
        <w:rPr>
          <w:rFonts w:ascii="Times New Roman" w:hAnsi="Times New Roman" w:cs="Times New Roman"/>
          <w:sz w:val="24"/>
          <w:szCs w:val="24"/>
        </w:rPr>
      </w:pPr>
      <w:r w:rsidRPr="009164E2">
        <w:rPr>
          <w:rFonts w:ascii="Times New Roman" w:hAnsi="Times New Roman" w:cs="Times New Roman"/>
          <w:sz w:val="24"/>
          <w:szCs w:val="24"/>
        </w:rPr>
        <w:t xml:space="preserve">Eksploatacja będzie miała charakter wgłębny do spągu złoża, na całą miąższość złoża i będzie prowadzona metodą odkrywkową systemem zabierkowym lądowym bez użycia materiałów wybuchowych, przy wykorzystaniu koparki i/lub ładowarki we współpracy ze spycharką przez 5 dni w tygodniu </w:t>
      </w:r>
      <w:r>
        <w:rPr>
          <w:rFonts w:ascii="Times New Roman" w:hAnsi="Times New Roman" w:cs="Times New Roman"/>
          <w:sz w:val="24"/>
          <w:szCs w:val="24"/>
        </w:rPr>
        <w:t xml:space="preserve">wyłącznie </w:t>
      </w:r>
      <w:r w:rsidRPr="009164E2">
        <w:rPr>
          <w:rFonts w:ascii="Times New Roman" w:hAnsi="Times New Roman" w:cs="Times New Roman"/>
          <w:sz w:val="24"/>
          <w:szCs w:val="24"/>
        </w:rPr>
        <w:t>w porze dziennej w godz. 7.00 – 17.00. Wydobycie będzie prowadzone jednym lub lokalnie (w części wschodniej) dwoma piętrami eksploatacyjnymi. Maksymalną dobową wartość wydobycia określono na poziomie 1500 m</w:t>
      </w:r>
      <w:r>
        <w:rPr>
          <w:rFonts w:ascii="Times New Roman" w:hAnsi="Times New Roman" w:cs="Times New Roman"/>
          <w:sz w:val="24"/>
          <w:szCs w:val="24"/>
          <w:vertAlign w:val="superscript"/>
        </w:rPr>
        <w:t>3</w:t>
      </w:r>
      <w:r w:rsidRPr="009164E2">
        <w:rPr>
          <w:rFonts w:ascii="Times New Roman" w:hAnsi="Times New Roman" w:cs="Times New Roman"/>
          <w:sz w:val="24"/>
          <w:szCs w:val="24"/>
        </w:rPr>
        <w:t>/dobę (2700 Mg/dobę). Początek wydobycia nastąpi od zachodniej granicy złoża i będzie prowadzone w</w:t>
      </w:r>
      <w:r>
        <w:rPr>
          <w:rFonts w:ascii="Times New Roman" w:hAnsi="Times New Roman" w:cs="Times New Roman"/>
          <w:sz w:val="24"/>
          <w:szCs w:val="24"/>
        </w:rPr>
        <w:t> </w:t>
      </w:r>
      <w:r w:rsidRPr="009164E2">
        <w:rPr>
          <w:rFonts w:ascii="Times New Roman" w:hAnsi="Times New Roman" w:cs="Times New Roman"/>
          <w:sz w:val="24"/>
          <w:szCs w:val="24"/>
        </w:rPr>
        <w:t xml:space="preserve">kierunku wschodnim. Przed rozpoczęciem wydobycia zostanie usunięta zalegająca nad warstwą złożową warstwa nadkładu (w kierunku wschodnim i południowym), a następnie zostanie wykonany wkop. Eksploatacja będzie prowadzona zgodnie z zatwierdzonym Planem Ruchu Zakładu Górniczego pod nadzorem uprawnionej osoby. </w:t>
      </w:r>
      <w:r>
        <w:rPr>
          <w:rFonts w:ascii="Times New Roman" w:hAnsi="Times New Roman" w:cs="Times New Roman"/>
          <w:sz w:val="24"/>
          <w:szCs w:val="24"/>
        </w:rPr>
        <w:t>Wydobywanie będzie prowadzone w sposób zapewniający zabezpieczenie skarp wyrobiska eksploatacyjnego przed wystąpieniem osuwisk lub obrywów. Należy zastosować</w:t>
      </w:r>
      <w:r w:rsidRPr="009164E2">
        <w:rPr>
          <w:rFonts w:ascii="Times New Roman" w:hAnsi="Times New Roman" w:cs="Times New Roman"/>
          <w:sz w:val="24"/>
          <w:szCs w:val="24"/>
        </w:rPr>
        <w:t xml:space="preserve"> pasy ochronne</w:t>
      </w:r>
      <w:r>
        <w:rPr>
          <w:rFonts w:ascii="Times New Roman" w:hAnsi="Times New Roman" w:cs="Times New Roman"/>
          <w:sz w:val="24"/>
          <w:szCs w:val="24"/>
        </w:rPr>
        <w:t xml:space="preserve"> oddzielające wyrobisko o szerokościach nie mniejszych niż</w:t>
      </w:r>
      <w:r w:rsidRPr="009164E2">
        <w:rPr>
          <w:rFonts w:ascii="Times New Roman" w:hAnsi="Times New Roman" w:cs="Times New Roman"/>
          <w:sz w:val="24"/>
          <w:szCs w:val="24"/>
        </w:rPr>
        <w:t>: 6 m od działki 1/12, 10 m od drogi publicznej (od strony wschodniej) oraz 20 m od linii energetycznej (od strony południowej). Eksploatacja prowadzona będzie na sucho bez odwadniania, a więc bez obniżania poziomu zwierciadła wód podziemnych i bez wpływu na ich jakość oraz bez wykorzystania wody do celów technologicznych.</w:t>
      </w:r>
    </w:p>
    <w:p w14:paraId="47992B35" w14:textId="647AC3CE" w:rsidR="002B04B3" w:rsidRDefault="002B04B3" w:rsidP="002B04B3">
      <w:pPr>
        <w:spacing w:after="60" w:line="240" w:lineRule="auto"/>
        <w:jc w:val="both"/>
        <w:rPr>
          <w:rFonts w:ascii="Times New Roman" w:hAnsi="Times New Roman" w:cs="Times New Roman"/>
          <w:sz w:val="24"/>
          <w:szCs w:val="24"/>
        </w:rPr>
      </w:pPr>
      <w:r w:rsidRPr="009164E2">
        <w:rPr>
          <w:rFonts w:ascii="Times New Roman" w:hAnsi="Times New Roman" w:cs="Times New Roman"/>
          <w:sz w:val="24"/>
          <w:szCs w:val="24"/>
        </w:rPr>
        <w:t xml:space="preserve">Wydobyte kruszywo będzie ładowane ładowarkami na samochody ciężarowe i wywożone </w:t>
      </w:r>
      <w:r>
        <w:rPr>
          <w:rFonts w:ascii="Times New Roman" w:hAnsi="Times New Roman" w:cs="Times New Roman"/>
          <w:sz w:val="24"/>
          <w:szCs w:val="24"/>
        </w:rPr>
        <w:t xml:space="preserve">                    </w:t>
      </w:r>
      <w:r w:rsidRPr="009164E2">
        <w:rPr>
          <w:rFonts w:ascii="Times New Roman" w:hAnsi="Times New Roman" w:cs="Times New Roman"/>
          <w:sz w:val="24"/>
          <w:szCs w:val="24"/>
        </w:rPr>
        <w:t xml:space="preserve">w stanie naturalnym poza zakład górniczy do odbiorcy. </w:t>
      </w:r>
      <w:r>
        <w:rPr>
          <w:rFonts w:ascii="Times New Roman" w:hAnsi="Times New Roman" w:cs="Times New Roman"/>
          <w:sz w:val="24"/>
          <w:szCs w:val="24"/>
        </w:rPr>
        <w:t xml:space="preserve">Na terenie zakładu </w:t>
      </w:r>
      <w:r w:rsidRPr="009164E2">
        <w:rPr>
          <w:rFonts w:ascii="Times New Roman" w:hAnsi="Times New Roman" w:cs="Times New Roman"/>
          <w:sz w:val="24"/>
          <w:szCs w:val="24"/>
        </w:rPr>
        <w:t xml:space="preserve">nie powstaną żadne obiekty budowlane. Zaplecze socjalno-bytowe będzie usytuowane poza terenem przedmiotowej kopalni, na terenie zakładu górniczego Chełm Górny I (działka 27/8 obręb Chełm Górny). Planowanym kierunkiem rekultywacji złoża jest teren rolny lub leśny, </w:t>
      </w:r>
      <w:r>
        <w:rPr>
          <w:rFonts w:ascii="Times New Roman" w:hAnsi="Times New Roman" w:cs="Times New Roman"/>
          <w:sz w:val="24"/>
          <w:szCs w:val="24"/>
        </w:rPr>
        <w:t>a </w:t>
      </w:r>
      <w:r w:rsidRPr="009164E2">
        <w:rPr>
          <w:rFonts w:ascii="Times New Roman" w:hAnsi="Times New Roman" w:cs="Times New Roman"/>
          <w:sz w:val="24"/>
          <w:szCs w:val="24"/>
        </w:rPr>
        <w:t>docelowy kierunek zostanie określony w decyzji Starosty Gryfińskiego.</w:t>
      </w:r>
    </w:p>
    <w:p w14:paraId="5A1B775B" w14:textId="77777777" w:rsidR="002B04B3" w:rsidRDefault="002B04B3" w:rsidP="002B04B3">
      <w:pPr>
        <w:spacing w:after="60" w:line="240" w:lineRule="auto"/>
        <w:jc w:val="both"/>
        <w:rPr>
          <w:rFonts w:ascii="Times New Roman" w:hAnsi="Times New Roman" w:cs="Times New Roman"/>
          <w:sz w:val="24"/>
          <w:szCs w:val="24"/>
        </w:rPr>
      </w:pPr>
    </w:p>
    <w:p w14:paraId="6ABEB57F" w14:textId="77777777" w:rsidR="002B04B3" w:rsidRDefault="002B04B3" w:rsidP="002B04B3">
      <w:pPr>
        <w:spacing w:after="60" w:line="240" w:lineRule="auto"/>
        <w:jc w:val="both"/>
        <w:rPr>
          <w:rFonts w:ascii="Times New Roman" w:hAnsi="Times New Roman" w:cs="Times New Roman"/>
          <w:b/>
          <w:bCs/>
          <w:sz w:val="24"/>
          <w:szCs w:val="24"/>
        </w:rPr>
      </w:pPr>
      <w:r w:rsidRPr="003B629F">
        <w:rPr>
          <w:rFonts w:ascii="Times New Roman" w:hAnsi="Times New Roman" w:cs="Times New Roman"/>
          <w:b/>
          <w:bCs/>
          <w:sz w:val="24"/>
          <w:szCs w:val="24"/>
        </w:rPr>
        <w:t>b. Powiązań z innymi przedsięwzięciami.</w:t>
      </w:r>
    </w:p>
    <w:p w14:paraId="3145C85E" w14:textId="77777777" w:rsidR="002B04B3" w:rsidRDefault="002B04B3" w:rsidP="002B04B3">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Eksploatację złoża należy rozpocząć po eksploatacji złoża Chełm Górny I, aby nie doszło do kulminacji oddziaływań.</w:t>
      </w:r>
    </w:p>
    <w:p w14:paraId="5D2481F5" w14:textId="77777777" w:rsidR="002B04B3" w:rsidRDefault="002B04B3" w:rsidP="002B04B3">
      <w:pPr>
        <w:spacing w:after="60" w:line="240" w:lineRule="auto"/>
        <w:jc w:val="both"/>
        <w:rPr>
          <w:rFonts w:ascii="Times New Roman" w:hAnsi="Times New Roman" w:cs="Times New Roman"/>
          <w:b/>
          <w:bCs/>
          <w:sz w:val="24"/>
          <w:szCs w:val="24"/>
        </w:rPr>
      </w:pPr>
    </w:p>
    <w:p w14:paraId="5C9A7C9A" w14:textId="77777777" w:rsidR="002B04B3" w:rsidRDefault="002B04B3" w:rsidP="002B04B3">
      <w:pPr>
        <w:spacing w:after="60" w:line="240" w:lineRule="auto"/>
        <w:jc w:val="both"/>
        <w:rPr>
          <w:rFonts w:ascii="Times New Roman" w:hAnsi="Times New Roman" w:cs="Times New Roman"/>
          <w:b/>
          <w:bCs/>
          <w:sz w:val="24"/>
          <w:szCs w:val="24"/>
        </w:rPr>
      </w:pPr>
      <w:r w:rsidRPr="00277983">
        <w:rPr>
          <w:rFonts w:ascii="Times New Roman" w:hAnsi="Times New Roman" w:cs="Times New Roman"/>
          <w:b/>
          <w:bCs/>
          <w:sz w:val="24"/>
          <w:szCs w:val="24"/>
        </w:rPr>
        <w:t>c. Różnorodności biologicznej, wykorzystania zasobów naturalnych, w tym gleby, wody                               i powierzchni ziemi.</w:t>
      </w:r>
      <w:r>
        <w:rPr>
          <w:rFonts w:ascii="Times New Roman" w:hAnsi="Times New Roman" w:cs="Times New Roman"/>
          <w:b/>
          <w:bCs/>
          <w:sz w:val="24"/>
          <w:szCs w:val="24"/>
        </w:rPr>
        <w:t xml:space="preserve"> </w:t>
      </w:r>
    </w:p>
    <w:p w14:paraId="2DAB0FAA" w14:textId="77777777" w:rsidR="002B04B3" w:rsidRPr="00473136" w:rsidRDefault="002B04B3" w:rsidP="002B04B3">
      <w:pPr>
        <w:widowControl w:val="0"/>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val="x-none" w:eastAsia="x-none"/>
        </w:rPr>
      </w:pPr>
      <w:r w:rsidRPr="00473136">
        <w:rPr>
          <w:rFonts w:ascii="Times New Roman" w:eastAsia="Times New Roman" w:hAnsi="Times New Roman" w:cs="Times New Roman"/>
          <w:sz w:val="24"/>
          <w:szCs w:val="20"/>
          <w:lang w:val="x-none" w:eastAsia="x-none"/>
        </w:rPr>
        <w:t>Eksploatacja planowanego przedsięwzięcia nie będzie wiązać się z wykorzystaniem gleby.</w:t>
      </w:r>
    </w:p>
    <w:p w14:paraId="1684BFEE" w14:textId="77777777" w:rsidR="002B04B3" w:rsidRPr="00473136" w:rsidRDefault="002B04B3" w:rsidP="002B04B3">
      <w:pPr>
        <w:suppressAutoHyphens/>
        <w:spacing w:after="60" w:line="240" w:lineRule="auto"/>
        <w:jc w:val="both"/>
        <w:rPr>
          <w:rFonts w:ascii="Times New Roman" w:eastAsia="Calibri" w:hAnsi="Times New Roman" w:cs="Times New Roman"/>
          <w:sz w:val="24"/>
          <w:szCs w:val="24"/>
        </w:rPr>
      </w:pPr>
      <w:r w:rsidRPr="00473136">
        <w:rPr>
          <w:rFonts w:ascii="Times New Roman" w:eastAsia="Calibri" w:hAnsi="Times New Roman" w:cs="Times New Roman"/>
          <w:sz w:val="24"/>
          <w:szCs w:val="24"/>
        </w:rPr>
        <w:t xml:space="preserve">Na etapie eksploatacji nie przewiduje się użycia wody do celów technologicznych (nie będzie płukania, sortowania na mokro lub przeróbki kruszywa na terenie złoża). Woda dla potrzeb socjalnych pracowników zatrudnionych przy wydobyciu kruszywa znajduje się na terenie </w:t>
      </w:r>
      <w:r w:rsidRPr="00473136">
        <w:rPr>
          <w:rFonts w:ascii="Times New Roman" w:eastAsia="Calibri" w:hAnsi="Times New Roman" w:cs="Times New Roman"/>
          <w:sz w:val="24"/>
          <w:szCs w:val="24"/>
          <w:lang w:eastAsia="ar-SA"/>
        </w:rPr>
        <w:t>działki 27/8 obręb Chełm Górny</w:t>
      </w:r>
      <w:r w:rsidRPr="0047313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Materiały, pojazdy i maszyny należy przechowywać poza wyrobiskiem.</w:t>
      </w:r>
    </w:p>
    <w:p w14:paraId="7DC3D8C3" w14:textId="77777777" w:rsidR="002B04B3" w:rsidRPr="00473136" w:rsidRDefault="002B04B3" w:rsidP="002B04B3">
      <w:pPr>
        <w:widowControl w:val="0"/>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4"/>
          <w:lang w:eastAsia="x-none"/>
        </w:rPr>
      </w:pPr>
      <w:r w:rsidRPr="00473136">
        <w:rPr>
          <w:rFonts w:ascii="Times New Roman" w:eastAsia="Times New Roman" w:hAnsi="Times New Roman" w:cs="Times New Roman"/>
          <w:sz w:val="24"/>
          <w:szCs w:val="24"/>
          <w:lang w:eastAsia="x-none"/>
        </w:rPr>
        <w:t>Granicę północną złoża poprowadzono z zachowaniem 6 m pasa ochronnego od nieruchomości nr 1/12. Natomiast granicę wschodnią wyznaczono z</w:t>
      </w:r>
      <w:r>
        <w:rPr>
          <w:rFonts w:ascii="Times New Roman" w:eastAsia="Times New Roman" w:hAnsi="Times New Roman" w:cs="Times New Roman"/>
          <w:sz w:val="24"/>
          <w:szCs w:val="24"/>
          <w:lang w:eastAsia="x-none"/>
        </w:rPr>
        <w:t> </w:t>
      </w:r>
      <w:r w:rsidRPr="00473136">
        <w:rPr>
          <w:rFonts w:ascii="Times New Roman" w:eastAsia="Times New Roman" w:hAnsi="Times New Roman" w:cs="Times New Roman"/>
          <w:sz w:val="24"/>
          <w:szCs w:val="24"/>
          <w:lang w:eastAsia="x-none"/>
        </w:rPr>
        <w:t>zachowaniem 10 m pasa ochronnego od</w:t>
      </w:r>
      <w:r>
        <w:rPr>
          <w:rFonts w:ascii="Times New Roman" w:eastAsia="Times New Roman" w:hAnsi="Times New Roman" w:cs="Times New Roman"/>
          <w:sz w:val="24"/>
          <w:szCs w:val="24"/>
          <w:lang w:eastAsia="x-none"/>
        </w:rPr>
        <w:t> </w:t>
      </w:r>
      <w:r w:rsidRPr="00473136">
        <w:rPr>
          <w:rFonts w:ascii="Times New Roman" w:eastAsia="Times New Roman" w:hAnsi="Times New Roman" w:cs="Times New Roman"/>
          <w:sz w:val="24"/>
          <w:szCs w:val="24"/>
          <w:lang w:eastAsia="x-none"/>
        </w:rPr>
        <w:t xml:space="preserve">drogi gruntowej (dz. </w:t>
      </w:r>
      <w:proofErr w:type="spellStart"/>
      <w:r w:rsidRPr="00473136">
        <w:rPr>
          <w:rFonts w:ascii="Times New Roman" w:eastAsia="Times New Roman" w:hAnsi="Times New Roman" w:cs="Times New Roman"/>
          <w:sz w:val="24"/>
          <w:szCs w:val="24"/>
          <w:lang w:eastAsia="x-none"/>
        </w:rPr>
        <w:t>ewid</w:t>
      </w:r>
      <w:proofErr w:type="spellEnd"/>
      <w:r w:rsidRPr="00473136">
        <w:rPr>
          <w:rFonts w:ascii="Times New Roman" w:eastAsia="Times New Roman" w:hAnsi="Times New Roman" w:cs="Times New Roman"/>
          <w:sz w:val="24"/>
          <w:szCs w:val="24"/>
          <w:lang w:eastAsia="x-none"/>
        </w:rPr>
        <w:t xml:space="preserve">. nr 29/1). </w:t>
      </w:r>
    </w:p>
    <w:p w14:paraId="5D5F9FBB" w14:textId="77777777" w:rsidR="002B04B3" w:rsidRPr="00EC191A" w:rsidRDefault="002B04B3" w:rsidP="002B04B3">
      <w:pPr>
        <w:widowControl w:val="0"/>
        <w:overflowPunct w:val="0"/>
        <w:autoSpaceDE w:val="0"/>
        <w:autoSpaceDN w:val="0"/>
        <w:adjustRightInd w:val="0"/>
        <w:spacing w:after="60" w:line="240" w:lineRule="auto"/>
        <w:jc w:val="both"/>
        <w:textAlignment w:val="baseline"/>
        <w:rPr>
          <w:rFonts w:ascii="Times New Roman" w:hAnsi="Times New Roman" w:cs="Times New Roman"/>
          <w:sz w:val="24"/>
          <w:szCs w:val="24"/>
        </w:rPr>
      </w:pPr>
      <w:r w:rsidRPr="00473136">
        <w:rPr>
          <w:rFonts w:ascii="Times New Roman" w:eastAsia="Times New Roman" w:hAnsi="Times New Roman" w:cs="Times New Roman"/>
          <w:sz w:val="24"/>
          <w:szCs w:val="24"/>
          <w:lang w:eastAsia="x-none"/>
        </w:rPr>
        <w:t xml:space="preserve">Wyznaczono również </w:t>
      </w:r>
      <w:r w:rsidRPr="00473136">
        <w:rPr>
          <w:rFonts w:ascii="Times New Roman" w:eastAsia="Times New Roman" w:hAnsi="Times New Roman" w:cs="Times New Roman"/>
          <w:color w:val="000000"/>
          <w:sz w:val="24"/>
          <w:szCs w:val="24"/>
          <w:lang w:val="x-none" w:eastAsia="x-none"/>
        </w:rPr>
        <w:t xml:space="preserve">20 m pas ochronny od linii energetycznej wysokiego napięcia </w:t>
      </w:r>
      <w:r w:rsidRPr="00473136">
        <w:rPr>
          <w:rFonts w:ascii="Times New Roman" w:eastAsia="Times New Roman" w:hAnsi="Times New Roman" w:cs="Times New Roman"/>
          <w:color w:val="000000"/>
          <w:sz w:val="24"/>
          <w:szCs w:val="24"/>
          <w:lang w:eastAsia="x-none"/>
        </w:rPr>
        <w:br/>
      </w:r>
      <w:r w:rsidRPr="00473136">
        <w:rPr>
          <w:rFonts w:ascii="Times New Roman" w:eastAsia="Times New Roman" w:hAnsi="Times New Roman" w:cs="Times New Roman"/>
          <w:color w:val="000000"/>
          <w:sz w:val="24"/>
          <w:szCs w:val="24"/>
          <w:lang w:val="x-none" w:eastAsia="x-none"/>
        </w:rPr>
        <w:t>(od strony południowej).</w:t>
      </w:r>
      <w:r>
        <w:rPr>
          <w:rFonts w:ascii="Times New Roman" w:eastAsia="Times New Roman" w:hAnsi="Times New Roman" w:cs="Times New Roman"/>
          <w:color w:val="000000"/>
          <w:sz w:val="24"/>
          <w:szCs w:val="24"/>
          <w:lang w:eastAsia="x-none"/>
        </w:rPr>
        <w:t xml:space="preserve"> </w:t>
      </w:r>
      <w:r w:rsidRPr="00EC191A">
        <w:rPr>
          <w:rFonts w:ascii="Times New Roman" w:hAnsi="Times New Roman" w:cs="Times New Roman"/>
          <w:sz w:val="24"/>
          <w:szCs w:val="24"/>
        </w:rPr>
        <w:t xml:space="preserve">Teren złoża to grunty rolne sklasyfikowane jako grunty orne RVI, RV, </w:t>
      </w:r>
      <w:proofErr w:type="spellStart"/>
      <w:r w:rsidRPr="00EC191A">
        <w:rPr>
          <w:rFonts w:ascii="Times New Roman" w:hAnsi="Times New Roman" w:cs="Times New Roman"/>
          <w:sz w:val="24"/>
          <w:szCs w:val="24"/>
        </w:rPr>
        <w:t>RIVb</w:t>
      </w:r>
      <w:proofErr w:type="spellEnd"/>
      <w:r w:rsidRPr="00EC191A">
        <w:rPr>
          <w:rFonts w:ascii="Times New Roman" w:hAnsi="Times New Roman" w:cs="Times New Roman"/>
          <w:sz w:val="24"/>
          <w:szCs w:val="24"/>
        </w:rPr>
        <w:t xml:space="preserve"> oraz nieużytki (niewielki fragment obszaru złoża przy północnej granicy z działką 1/12 o powierzchni mniejszej niż 20 m</w:t>
      </w:r>
      <w:r w:rsidRPr="00EC191A">
        <w:rPr>
          <w:rFonts w:ascii="Times New Roman" w:hAnsi="Times New Roman" w:cs="Times New Roman"/>
          <w:sz w:val="24"/>
          <w:szCs w:val="24"/>
          <w:vertAlign w:val="superscript"/>
        </w:rPr>
        <w:t>2</w:t>
      </w:r>
      <w:r w:rsidRPr="00EC191A">
        <w:rPr>
          <w:rFonts w:ascii="Times New Roman" w:hAnsi="Times New Roman" w:cs="Times New Roman"/>
          <w:sz w:val="24"/>
          <w:szCs w:val="24"/>
        </w:rPr>
        <w:t>).</w:t>
      </w:r>
      <w:r>
        <w:rPr>
          <w:rFonts w:ascii="Times New Roman" w:hAnsi="Times New Roman" w:cs="Times New Roman"/>
          <w:sz w:val="24"/>
          <w:szCs w:val="24"/>
        </w:rPr>
        <w:t xml:space="preserve"> </w:t>
      </w:r>
      <w:r w:rsidRPr="00EC191A">
        <w:rPr>
          <w:rFonts w:ascii="Times New Roman" w:hAnsi="Times New Roman" w:cs="Times New Roman"/>
          <w:sz w:val="24"/>
          <w:szCs w:val="24"/>
        </w:rPr>
        <w:t>Jedynymi urozmaiceniami w obrębie działki jest kępa kilku drzew</w:t>
      </w:r>
      <w:r>
        <w:rPr>
          <w:rFonts w:ascii="Times New Roman" w:hAnsi="Times New Roman" w:cs="Times New Roman"/>
          <w:sz w:val="24"/>
          <w:szCs w:val="24"/>
        </w:rPr>
        <w:t>,</w:t>
      </w:r>
      <w:r w:rsidRPr="00EC191A">
        <w:rPr>
          <w:rFonts w:ascii="Times New Roman" w:hAnsi="Times New Roman" w:cs="Times New Roman"/>
          <w:sz w:val="24"/>
          <w:szCs w:val="24"/>
        </w:rPr>
        <w:t xml:space="preserve"> otaczających suche obniżenie śródpolne w południowej części obszaru (ok. 0,15 </w:t>
      </w:r>
      <w:r w:rsidRPr="00EC191A">
        <w:rPr>
          <w:rFonts w:ascii="Times New Roman" w:hAnsi="Times New Roman" w:cs="Times New Roman"/>
          <w:sz w:val="24"/>
          <w:szCs w:val="24"/>
        </w:rPr>
        <w:lastRenderedPageBreak/>
        <w:t>ha, poza obszarem złoża) oraz płytka niecka, w części północnej (ok. 300 m</w:t>
      </w:r>
      <w:r w:rsidRPr="00EC191A">
        <w:rPr>
          <w:rFonts w:ascii="Times New Roman" w:hAnsi="Times New Roman" w:cs="Times New Roman"/>
          <w:sz w:val="24"/>
          <w:szCs w:val="24"/>
          <w:vertAlign w:val="superscript"/>
        </w:rPr>
        <w:t>2</w:t>
      </w:r>
      <w:r w:rsidRPr="00EC191A">
        <w:rPr>
          <w:rFonts w:ascii="Times New Roman" w:hAnsi="Times New Roman" w:cs="Times New Roman"/>
          <w:sz w:val="24"/>
          <w:szCs w:val="24"/>
        </w:rPr>
        <w:t>) z odsypywanymi kamieniami, w której rosną dwie śliwy</w:t>
      </w:r>
      <w:r>
        <w:rPr>
          <w:rFonts w:ascii="Times New Roman" w:hAnsi="Times New Roman" w:cs="Times New Roman"/>
          <w:sz w:val="24"/>
          <w:szCs w:val="24"/>
        </w:rPr>
        <w:t xml:space="preserve"> - w</w:t>
      </w:r>
      <w:r w:rsidRPr="007E402D">
        <w:rPr>
          <w:rFonts w:ascii="Times New Roman" w:hAnsi="Times New Roman" w:cs="Times New Roman"/>
          <w:sz w:val="24"/>
          <w:szCs w:val="24"/>
        </w:rPr>
        <w:t xml:space="preserve"> </w:t>
      </w:r>
      <w:r w:rsidRPr="00EC191A">
        <w:rPr>
          <w:rFonts w:ascii="Times New Roman" w:hAnsi="Times New Roman" w:cs="Times New Roman"/>
          <w:sz w:val="24"/>
          <w:szCs w:val="24"/>
        </w:rPr>
        <w:t>granicach złoża nie ma drzew i krzewów.</w:t>
      </w:r>
    </w:p>
    <w:p w14:paraId="387FC28B" w14:textId="329767E4" w:rsidR="002B04B3" w:rsidRDefault="002B04B3" w:rsidP="002B04B3">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T</w:t>
      </w:r>
      <w:r w:rsidRPr="00EC191A">
        <w:rPr>
          <w:rFonts w:ascii="Times New Roman" w:hAnsi="Times New Roman" w:cs="Times New Roman"/>
          <w:sz w:val="24"/>
          <w:szCs w:val="24"/>
        </w:rPr>
        <w:t>eren inwestycyjny to grunt rolny położony na</w:t>
      </w:r>
      <w:r>
        <w:rPr>
          <w:rFonts w:ascii="Times New Roman" w:hAnsi="Times New Roman" w:cs="Times New Roman"/>
          <w:sz w:val="24"/>
          <w:szCs w:val="24"/>
        </w:rPr>
        <w:t> </w:t>
      </w:r>
      <w:r w:rsidRPr="00EC191A">
        <w:rPr>
          <w:rFonts w:ascii="Times New Roman" w:hAnsi="Times New Roman" w:cs="Times New Roman"/>
          <w:sz w:val="24"/>
          <w:szCs w:val="24"/>
        </w:rPr>
        <w:t>północ od miejscowości Chełm Dolny, od zachodu i wschodu ograniczony wychodzącymi ze wsi drogami gruntowymi, na południowym krańcu sąsiaduje z miejscowością – kilkoma zabudowaniami zagrodowymi, terenem kościoła i</w:t>
      </w:r>
      <w:r>
        <w:rPr>
          <w:rFonts w:ascii="Times New Roman" w:hAnsi="Times New Roman" w:cs="Times New Roman"/>
          <w:sz w:val="24"/>
          <w:szCs w:val="24"/>
        </w:rPr>
        <w:t> </w:t>
      </w:r>
      <w:r w:rsidRPr="00EC191A">
        <w:rPr>
          <w:rFonts w:ascii="Times New Roman" w:hAnsi="Times New Roman" w:cs="Times New Roman"/>
          <w:sz w:val="24"/>
          <w:szCs w:val="24"/>
        </w:rPr>
        <w:t>dawnego cmentarza. Grunty w granicach działki 1/13 są użytkowane rolniczo i stanowią jedno rozległe pole</w:t>
      </w:r>
      <w:r>
        <w:rPr>
          <w:rFonts w:ascii="Times New Roman" w:hAnsi="Times New Roman" w:cs="Times New Roman"/>
          <w:sz w:val="24"/>
          <w:szCs w:val="24"/>
        </w:rPr>
        <w:t xml:space="preserve">. </w:t>
      </w:r>
      <w:r w:rsidRPr="00EC191A">
        <w:rPr>
          <w:rFonts w:ascii="Times New Roman" w:hAnsi="Times New Roman" w:cs="Times New Roman"/>
          <w:sz w:val="24"/>
          <w:szCs w:val="24"/>
        </w:rPr>
        <w:t xml:space="preserve">Sąsiedztwo stanowią grunty rolnicze o podobnej charakterystyce, które po wschodniej stronie są odłogowane. Pobocza dróg polnych w sąsiedztwie obszaru inwestycyjnego oraz wyrobiska kopalni Chełm Górny stanowią siedlisko dwóch gatunków roślin, tj. kocanek piaskowych i wilżyny ciernistej podlegających ochronie częściowej na podstawie </w:t>
      </w:r>
      <w:r>
        <w:rPr>
          <w:rFonts w:ascii="Times New Roman" w:hAnsi="Times New Roman" w:cs="Times New Roman"/>
          <w:sz w:val="24"/>
          <w:szCs w:val="24"/>
        </w:rPr>
        <w:t>r</w:t>
      </w:r>
      <w:r w:rsidRPr="00EC191A">
        <w:rPr>
          <w:rFonts w:ascii="Times New Roman" w:hAnsi="Times New Roman" w:cs="Times New Roman"/>
          <w:sz w:val="24"/>
          <w:szCs w:val="24"/>
        </w:rPr>
        <w:t xml:space="preserve">ozporządzenia Ministra Środowiska z dnia 9 października 2014 r. w sprawie ochrony gatunkowej roślin (Dz.U. z 2014 r., poz. 1409). W fazie realizacji inwestycji (etap udostępnienia złoża) nastąpi zdjęcie nadkładu, co spowoduje likwidację ubogiej gatunkowo agrocenozy. Wywóz urobku z miejsca wydobycia planowany jest przez teren obecnej kopalni Chełm Górny, w granicach której stwierdzono występowanie kocanek piaskowych, </w:t>
      </w:r>
      <w:r>
        <w:rPr>
          <w:rFonts w:ascii="Times New Roman" w:hAnsi="Times New Roman" w:cs="Times New Roman"/>
          <w:sz w:val="24"/>
          <w:szCs w:val="24"/>
        </w:rPr>
        <w:t xml:space="preserve">                              </w:t>
      </w:r>
      <w:r w:rsidRPr="00EC191A">
        <w:rPr>
          <w:rFonts w:ascii="Times New Roman" w:hAnsi="Times New Roman" w:cs="Times New Roman"/>
          <w:sz w:val="24"/>
          <w:szCs w:val="24"/>
        </w:rPr>
        <w:t xml:space="preserve">co spowoduje mechaniczne zniszczenie jej stanowisk. </w:t>
      </w:r>
      <w:r>
        <w:rPr>
          <w:rFonts w:ascii="Times New Roman" w:hAnsi="Times New Roman" w:cs="Times New Roman"/>
          <w:sz w:val="24"/>
          <w:szCs w:val="24"/>
        </w:rPr>
        <w:t xml:space="preserve">Realizacja </w:t>
      </w:r>
      <w:r w:rsidRPr="00EC191A">
        <w:rPr>
          <w:rFonts w:ascii="Times New Roman" w:hAnsi="Times New Roman" w:cs="Times New Roman"/>
          <w:sz w:val="24"/>
          <w:szCs w:val="24"/>
        </w:rPr>
        <w:t xml:space="preserve">inwestycji pomimo, iż przyczyni się do zmniejszenia jego powierzchni, nie uszczupli w sposób znaczący ogólnego stanu populacji, ani puli genetycznej w skali lokalnej i ponadlokalnej. Na powyższą czynność konieczne jest uzyskanie odpowiedniego zezwolenia na odstępstwa od zakazów obowiązujących w stosunku do stwierdzonych gatunków chronionych zgodnie z art. 56 ust. 2 pkt 1 ustawy z dnia 16 kwietnia 2004 r. o ochronie przyrody. Na terenie inwestycyjnym nie stwierdzono grzybów i porostów objętych ochroną na podstawie </w:t>
      </w:r>
      <w:r>
        <w:rPr>
          <w:rFonts w:ascii="Times New Roman" w:hAnsi="Times New Roman" w:cs="Times New Roman"/>
          <w:sz w:val="24"/>
          <w:szCs w:val="24"/>
        </w:rPr>
        <w:t>r</w:t>
      </w:r>
      <w:r w:rsidRPr="00EC191A">
        <w:rPr>
          <w:rFonts w:ascii="Times New Roman" w:hAnsi="Times New Roman" w:cs="Times New Roman"/>
          <w:sz w:val="24"/>
          <w:szCs w:val="24"/>
        </w:rPr>
        <w:t>ozporządzenia Ministra Środowiska z dnia 9 października 2014 r. w sprawie ochrony gatunkowej grzybów (Dz. U. z</w:t>
      </w:r>
      <w:r>
        <w:rPr>
          <w:rFonts w:ascii="Times New Roman" w:hAnsi="Times New Roman" w:cs="Times New Roman"/>
          <w:sz w:val="24"/>
          <w:szCs w:val="24"/>
        </w:rPr>
        <w:t> </w:t>
      </w:r>
      <w:r w:rsidRPr="00EC191A">
        <w:rPr>
          <w:rFonts w:ascii="Times New Roman" w:hAnsi="Times New Roman" w:cs="Times New Roman"/>
          <w:sz w:val="24"/>
          <w:szCs w:val="24"/>
        </w:rPr>
        <w:t>2014 r. poz. 1408).</w:t>
      </w:r>
    </w:p>
    <w:p w14:paraId="185720C5" w14:textId="77777777" w:rsidR="002B04B3" w:rsidRDefault="002B04B3" w:rsidP="002B04B3">
      <w:pPr>
        <w:spacing w:after="60" w:line="240" w:lineRule="auto"/>
        <w:jc w:val="both"/>
        <w:rPr>
          <w:rFonts w:ascii="Times New Roman" w:hAnsi="Times New Roman" w:cs="Times New Roman"/>
          <w:sz w:val="24"/>
          <w:szCs w:val="24"/>
        </w:rPr>
      </w:pPr>
    </w:p>
    <w:p w14:paraId="6190E9F9" w14:textId="77777777" w:rsidR="002B04B3" w:rsidRDefault="002B04B3" w:rsidP="002B04B3">
      <w:pPr>
        <w:spacing w:after="60" w:line="240" w:lineRule="auto"/>
        <w:jc w:val="both"/>
        <w:rPr>
          <w:rFonts w:ascii="Times New Roman" w:hAnsi="Times New Roman" w:cs="Times New Roman"/>
          <w:b/>
          <w:bCs/>
          <w:sz w:val="24"/>
          <w:szCs w:val="24"/>
        </w:rPr>
      </w:pPr>
      <w:r w:rsidRPr="003B629F">
        <w:rPr>
          <w:rFonts w:ascii="Times New Roman" w:hAnsi="Times New Roman" w:cs="Times New Roman"/>
          <w:b/>
          <w:bCs/>
          <w:sz w:val="24"/>
          <w:szCs w:val="24"/>
        </w:rPr>
        <w:t>d. Emisji występowania innych uciążliwości.</w:t>
      </w:r>
    </w:p>
    <w:p w14:paraId="0F6CEF72" w14:textId="77777777" w:rsidR="002B04B3" w:rsidRDefault="002B04B3" w:rsidP="002B04B3">
      <w:pPr>
        <w:spacing w:after="60" w:line="240" w:lineRule="auto"/>
        <w:jc w:val="both"/>
        <w:rPr>
          <w:rFonts w:ascii="Times New Roman" w:hAnsi="Times New Roman" w:cs="Times New Roman"/>
          <w:sz w:val="24"/>
          <w:szCs w:val="24"/>
        </w:rPr>
      </w:pPr>
      <w:r w:rsidRPr="00F13387">
        <w:rPr>
          <w:rFonts w:ascii="Times New Roman" w:hAnsi="Times New Roman" w:cs="Times New Roman"/>
          <w:sz w:val="24"/>
          <w:szCs w:val="24"/>
        </w:rPr>
        <w:t xml:space="preserve">Źródłem emisji substancji do powietrza będą procesy związane z odspajaniem złoża, spalaniem paliw w silnikach pojazdów pracujących na terenie złoża, tj. maszyn służących do wydobycia oraz środki transportu poruszające się po terenie inwestycji. </w:t>
      </w:r>
      <w:r>
        <w:rPr>
          <w:rFonts w:ascii="Times New Roman" w:hAnsi="Times New Roman" w:cs="Times New Roman"/>
          <w:sz w:val="24"/>
          <w:szCs w:val="24"/>
        </w:rPr>
        <w:t xml:space="preserve">Funkcjonowanie </w:t>
      </w:r>
      <w:r w:rsidRPr="00F13387">
        <w:rPr>
          <w:rFonts w:ascii="Times New Roman" w:hAnsi="Times New Roman" w:cs="Times New Roman"/>
          <w:sz w:val="24"/>
          <w:szCs w:val="24"/>
        </w:rPr>
        <w:t>kopalni nie będzie wiązało się ze ponadnormatywną emisją zanieczyszczeń do</w:t>
      </w:r>
      <w:r>
        <w:rPr>
          <w:rFonts w:ascii="Times New Roman" w:hAnsi="Times New Roman" w:cs="Times New Roman"/>
          <w:sz w:val="24"/>
          <w:szCs w:val="24"/>
        </w:rPr>
        <w:t> </w:t>
      </w:r>
      <w:r w:rsidRPr="00F13387">
        <w:rPr>
          <w:rFonts w:ascii="Times New Roman" w:hAnsi="Times New Roman" w:cs="Times New Roman"/>
          <w:sz w:val="24"/>
          <w:szCs w:val="24"/>
        </w:rPr>
        <w:t>powietrza, tj. nie będzie skutkowało przekroczeniem   dopuszczalnych   poziomów   substancji   w   powietrzu   określonych w rozporządzeniu Ministra Środowiska z dnia 24</w:t>
      </w:r>
      <w:r>
        <w:rPr>
          <w:rFonts w:ascii="Times New Roman" w:hAnsi="Times New Roman" w:cs="Times New Roman"/>
          <w:sz w:val="24"/>
          <w:szCs w:val="24"/>
        </w:rPr>
        <w:t> </w:t>
      </w:r>
      <w:r w:rsidRPr="00F13387">
        <w:rPr>
          <w:rFonts w:ascii="Times New Roman" w:hAnsi="Times New Roman" w:cs="Times New Roman"/>
          <w:sz w:val="24"/>
          <w:szCs w:val="24"/>
        </w:rPr>
        <w:t>sierpnia 2012 r. w sprawie poziomów niektórych substancji w powietrzu (Dz.   U.   z   2021   r.   poz.   845)   oraz   dopuszczalnych   częstości   przekroczeń   określonych w rozporządzeniu Ministra Środowiska z dnia 26 stycznia 2010 r. w sprawie wartości odniesienia dla niektórych substancji w powietrzu (Dz. U. z 2010 r. nr 16, poz. 87) poza terenem inwestycji.</w:t>
      </w:r>
    </w:p>
    <w:p w14:paraId="612A90CC" w14:textId="52074E23" w:rsidR="002B04B3" w:rsidRDefault="002B04B3" w:rsidP="002B04B3">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P</w:t>
      </w:r>
      <w:r w:rsidRPr="002A709B">
        <w:rPr>
          <w:rFonts w:ascii="Times New Roman" w:hAnsi="Times New Roman" w:cs="Times New Roman"/>
          <w:sz w:val="24"/>
          <w:szCs w:val="24"/>
        </w:rPr>
        <w:t>lanowana inwestycja będzie źródłem odpadów, ścieków, emisji gazów i pyłów do powietrza oraz hałasu i wibracji do środowiska. Wszystkie powyższe oddziaływania będą zachodzić przez cały okres wydobycia, aż do całkowitego wyczerpania zasobów</w:t>
      </w:r>
      <w:r>
        <w:rPr>
          <w:rFonts w:ascii="Times New Roman" w:hAnsi="Times New Roman" w:cs="Times New Roman"/>
          <w:sz w:val="24"/>
          <w:szCs w:val="24"/>
        </w:rPr>
        <w:t xml:space="preserve"> i będą to</w:t>
      </w:r>
      <w:r w:rsidRPr="002A709B">
        <w:rPr>
          <w:rFonts w:ascii="Times New Roman" w:hAnsi="Times New Roman" w:cs="Times New Roman"/>
          <w:sz w:val="24"/>
          <w:szCs w:val="24"/>
        </w:rPr>
        <w:t xml:space="preserve"> oddziaływania długoterminowe. Większość z nich będzie miała charakter względnie stały (emisje do powietrza, hałas, drgania), ale odbywający się zmiennym natężeniem (zależnym od rodzaju </w:t>
      </w:r>
      <w:r>
        <w:rPr>
          <w:rFonts w:ascii="Times New Roman" w:hAnsi="Times New Roman" w:cs="Times New Roman"/>
          <w:sz w:val="24"/>
          <w:szCs w:val="24"/>
        </w:rPr>
        <w:t xml:space="preserve">                 </w:t>
      </w:r>
      <w:r w:rsidRPr="002A709B">
        <w:rPr>
          <w:rFonts w:ascii="Times New Roman" w:hAnsi="Times New Roman" w:cs="Times New Roman"/>
          <w:sz w:val="24"/>
          <w:szCs w:val="24"/>
        </w:rPr>
        <w:t xml:space="preserve">i ilości pracujących urządzeń, chwilowej wielkości produkcji, intensywności transportu itp.), </w:t>
      </w:r>
      <w:r>
        <w:rPr>
          <w:rFonts w:ascii="Times New Roman" w:hAnsi="Times New Roman" w:cs="Times New Roman"/>
          <w:sz w:val="24"/>
          <w:szCs w:val="24"/>
        </w:rPr>
        <w:t xml:space="preserve">              </w:t>
      </w:r>
      <w:r w:rsidRPr="002A709B">
        <w:rPr>
          <w:rFonts w:ascii="Times New Roman" w:hAnsi="Times New Roman" w:cs="Times New Roman"/>
          <w:sz w:val="24"/>
          <w:szCs w:val="24"/>
        </w:rPr>
        <w:t>z przerwami w dni wolne. Niektóre rodzaje oddziaływań mogą zachodzić</w:t>
      </w:r>
      <w:r>
        <w:rPr>
          <w:rFonts w:ascii="Times New Roman" w:hAnsi="Times New Roman" w:cs="Times New Roman"/>
          <w:sz w:val="24"/>
          <w:szCs w:val="24"/>
        </w:rPr>
        <w:t xml:space="preserve"> </w:t>
      </w:r>
      <w:r w:rsidRPr="002A709B">
        <w:rPr>
          <w:rFonts w:ascii="Times New Roman" w:hAnsi="Times New Roman" w:cs="Times New Roman"/>
          <w:sz w:val="24"/>
          <w:szCs w:val="24"/>
        </w:rPr>
        <w:t>chwilowo, np. pylenie w trakcie suchych i wietrznych dni.</w:t>
      </w:r>
    </w:p>
    <w:p w14:paraId="3901DEA4" w14:textId="77777777" w:rsidR="002B04B3" w:rsidRPr="007372D7" w:rsidRDefault="002B04B3" w:rsidP="002B04B3">
      <w:pPr>
        <w:spacing w:after="60" w:line="240" w:lineRule="auto"/>
        <w:jc w:val="both"/>
        <w:rPr>
          <w:rFonts w:ascii="Times New Roman" w:hAnsi="Times New Roman" w:cs="Times New Roman"/>
          <w:sz w:val="24"/>
          <w:szCs w:val="24"/>
        </w:rPr>
      </w:pPr>
      <w:r w:rsidRPr="007372D7">
        <w:rPr>
          <w:rFonts w:ascii="Times New Roman" w:hAnsi="Times New Roman" w:cs="Times New Roman"/>
          <w:sz w:val="24"/>
          <w:szCs w:val="24"/>
        </w:rPr>
        <w:t xml:space="preserve">Hałas będzie emitowany przez maszyny górnicze (głównie pracę silników) oraz samochody transportujące surowiec. Moce akustyczne poszczególnych urządzeń mieszczą się w przedziale od 101 - 108 </w:t>
      </w:r>
      <w:proofErr w:type="spellStart"/>
      <w:r w:rsidRPr="007372D7">
        <w:rPr>
          <w:rFonts w:ascii="Times New Roman" w:hAnsi="Times New Roman" w:cs="Times New Roman"/>
          <w:sz w:val="24"/>
          <w:szCs w:val="24"/>
        </w:rPr>
        <w:t>dB</w:t>
      </w:r>
      <w:proofErr w:type="spellEnd"/>
      <w:r w:rsidRPr="007372D7">
        <w:rPr>
          <w:rFonts w:ascii="Times New Roman" w:hAnsi="Times New Roman" w:cs="Times New Roman"/>
          <w:sz w:val="24"/>
          <w:szCs w:val="24"/>
        </w:rPr>
        <w:t xml:space="preserve">. </w:t>
      </w:r>
      <w:r>
        <w:rPr>
          <w:rFonts w:ascii="Times New Roman" w:hAnsi="Times New Roman" w:cs="Times New Roman"/>
          <w:sz w:val="24"/>
          <w:szCs w:val="24"/>
        </w:rPr>
        <w:t xml:space="preserve">Najbliższa </w:t>
      </w:r>
      <w:r w:rsidRPr="007372D7">
        <w:rPr>
          <w:rFonts w:ascii="Times New Roman" w:hAnsi="Times New Roman" w:cs="Times New Roman"/>
          <w:sz w:val="24"/>
          <w:szCs w:val="24"/>
        </w:rPr>
        <w:t>zabudowa podlegająca ochronie akustycznej zgodnie z</w:t>
      </w:r>
      <w:r>
        <w:rPr>
          <w:rFonts w:ascii="Times New Roman" w:hAnsi="Times New Roman" w:cs="Times New Roman"/>
          <w:sz w:val="24"/>
          <w:szCs w:val="24"/>
        </w:rPr>
        <w:t> r</w:t>
      </w:r>
      <w:r w:rsidRPr="007372D7">
        <w:rPr>
          <w:rFonts w:ascii="Times New Roman" w:hAnsi="Times New Roman" w:cs="Times New Roman"/>
          <w:sz w:val="24"/>
          <w:szCs w:val="24"/>
        </w:rPr>
        <w:t xml:space="preserve">ozporządzeniem Ministra Środowiska z dnia 14 czerwca 2007 r. w sprawie dopuszczalnych poziomów hałasu w środowisku (Dz. U. z 2014 r. poz. 112), to zabudowa zagrodowa </w:t>
      </w:r>
      <w:r w:rsidRPr="007372D7">
        <w:rPr>
          <w:rFonts w:ascii="Times New Roman" w:hAnsi="Times New Roman" w:cs="Times New Roman"/>
          <w:sz w:val="24"/>
          <w:szCs w:val="24"/>
        </w:rPr>
        <w:lastRenderedPageBreak/>
        <w:t>usytuowana na terenie działek 24, 1/6, 1/4 obręb Chełm Dolny. Odległość ww. zabudowy od</w:t>
      </w:r>
      <w:r>
        <w:rPr>
          <w:rFonts w:ascii="Times New Roman" w:hAnsi="Times New Roman" w:cs="Times New Roman"/>
          <w:sz w:val="24"/>
          <w:szCs w:val="24"/>
        </w:rPr>
        <w:t> </w:t>
      </w:r>
      <w:r w:rsidRPr="007372D7">
        <w:rPr>
          <w:rFonts w:ascii="Times New Roman" w:hAnsi="Times New Roman" w:cs="Times New Roman"/>
          <w:sz w:val="24"/>
          <w:szCs w:val="24"/>
        </w:rPr>
        <w:t>terenu planowanej kopalni wynosi odpowiednio około 356 m, 371 m oraz 340 m. Najbliższym istniejącym źródłem hałasu jest ruch komunikacyjny, funkcjonująca kopalnia Chełm Górny oraz instalacja przetwarzania pozyskanej kopaliny, zlokalizowana w rejonie miejscowości Chełm Górny, w odległości około 900 - 1000 m od terenu planowanego do</w:t>
      </w:r>
      <w:r>
        <w:rPr>
          <w:rFonts w:ascii="Times New Roman" w:hAnsi="Times New Roman" w:cs="Times New Roman"/>
          <w:sz w:val="24"/>
          <w:szCs w:val="24"/>
        </w:rPr>
        <w:t> </w:t>
      </w:r>
      <w:r w:rsidRPr="007372D7">
        <w:rPr>
          <w:rFonts w:ascii="Times New Roman" w:hAnsi="Times New Roman" w:cs="Times New Roman"/>
          <w:sz w:val="24"/>
          <w:szCs w:val="24"/>
        </w:rPr>
        <w:t>eksploatacji złoża. Dla przedsięwzięcia, przy wykorzystaniu programu komputerowego HPZ’2001 Windows: wersja listopad 2007 (Instytut Techniki Budowlanej Warszawa), została przeprowadzona analiza akustyczna. Obliczenia wykonano przy pracy koparki gąsienicowej, ładowarki kołowej i spycharki (około 4 godzin w ciągu 8 godzinnej zmiany roboczej), a także ruchu transportu wywożącego urobek. W analizie nie uwzględniono wydobycia kruszyw ze</w:t>
      </w:r>
      <w:r>
        <w:rPr>
          <w:rFonts w:ascii="Times New Roman" w:hAnsi="Times New Roman" w:cs="Times New Roman"/>
          <w:sz w:val="24"/>
          <w:szCs w:val="24"/>
        </w:rPr>
        <w:t> </w:t>
      </w:r>
      <w:r w:rsidRPr="007372D7">
        <w:rPr>
          <w:rFonts w:ascii="Times New Roman" w:hAnsi="Times New Roman" w:cs="Times New Roman"/>
          <w:sz w:val="24"/>
          <w:szCs w:val="24"/>
        </w:rPr>
        <w:t xml:space="preserve">złoża Chełm Górny, gdyż zgodnie z </w:t>
      </w:r>
      <w:r w:rsidRPr="009905FC">
        <w:rPr>
          <w:rFonts w:ascii="Times New Roman" w:hAnsi="Times New Roman" w:cs="Times New Roman"/>
          <w:sz w:val="24"/>
          <w:szCs w:val="24"/>
        </w:rPr>
        <w:t xml:space="preserve">deklaracją Wnioskodawcy </w:t>
      </w:r>
      <w:r w:rsidRPr="007372D7">
        <w:rPr>
          <w:rFonts w:ascii="Times New Roman" w:hAnsi="Times New Roman" w:cs="Times New Roman"/>
          <w:sz w:val="24"/>
          <w:szCs w:val="24"/>
        </w:rPr>
        <w:t xml:space="preserve">eksploatacja ta zostanie zakończona przed rozpoczęciem wydobycia kruszyw ze złoża objętego przedmiotowym wnioskiem. Przy przewidywanym wydobyciu oszacowano, że dobowy ruch pojazdów ciężarowych samowyładowczych o ładowności około 30 ton będzie wynosił do 50. Przyjęty czas załadunku pojazdu to średnio około 8 - 10 min. Załadunek odbywać będzie się koparką i/lub ładowarką. Przedstawiony w raporcie rozkład izofon wskazuje, iż nie zostaną przekroczone dopuszczalne poziomy hałasu w granicach najbliższych terenów chronionych akustycznie. </w:t>
      </w:r>
    </w:p>
    <w:p w14:paraId="17C70F13" w14:textId="77777777" w:rsidR="002B04B3" w:rsidRDefault="002B04B3" w:rsidP="002B04B3">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Ź</w:t>
      </w:r>
      <w:r w:rsidRPr="007372D7">
        <w:rPr>
          <w:rFonts w:ascii="Times New Roman" w:hAnsi="Times New Roman" w:cs="Times New Roman"/>
          <w:sz w:val="24"/>
          <w:szCs w:val="24"/>
        </w:rPr>
        <w:t xml:space="preserve">ródłem </w:t>
      </w:r>
      <w:r>
        <w:rPr>
          <w:rFonts w:ascii="Times New Roman" w:hAnsi="Times New Roman" w:cs="Times New Roman"/>
          <w:sz w:val="24"/>
          <w:szCs w:val="24"/>
        </w:rPr>
        <w:t xml:space="preserve">wibracji </w:t>
      </w:r>
      <w:r w:rsidRPr="007372D7">
        <w:rPr>
          <w:rFonts w:ascii="Times New Roman" w:hAnsi="Times New Roman" w:cs="Times New Roman"/>
          <w:sz w:val="24"/>
          <w:szCs w:val="24"/>
        </w:rPr>
        <w:t>będą pracujące maszyny w obrębie przedsięwzięcia. Oddziaływanie to będzie długoterminowe, ale występujące okresowo i wyłącznie w porze dnia podczas pracy maszyn. Najbardziej będą na nie narażeni pracownicy kopalni. W celu minimalizacji tego oddziaływania konieczne jest przestrzeganie przepisów bezpieczeństwa i</w:t>
      </w:r>
      <w:r>
        <w:rPr>
          <w:rFonts w:ascii="Times New Roman" w:hAnsi="Times New Roman" w:cs="Times New Roman"/>
          <w:sz w:val="24"/>
          <w:szCs w:val="24"/>
        </w:rPr>
        <w:t> </w:t>
      </w:r>
      <w:r w:rsidRPr="007372D7">
        <w:rPr>
          <w:rFonts w:ascii="Times New Roman" w:hAnsi="Times New Roman" w:cs="Times New Roman"/>
          <w:sz w:val="24"/>
          <w:szCs w:val="24"/>
        </w:rPr>
        <w:t>higieny pracy, co wynika z</w:t>
      </w:r>
      <w:r>
        <w:rPr>
          <w:rFonts w:ascii="Times New Roman" w:hAnsi="Times New Roman" w:cs="Times New Roman"/>
          <w:sz w:val="24"/>
          <w:szCs w:val="24"/>
        </w:rPr>
        <w:t> </w:t>
      </w:r>
      <w:r w:rsidRPr="007372D7">
        <w:rPr>
          <w:rFonts w:ascii="Times New Roman" w:hAnsi="Times New Roman" w:cs="Times New Roman"/>
          <w:sz w:val="24"/>
          <w:szCs w:val="24"/>
        </w:rPr>
        <w:t>przepisów odrębnych.</w:t>
      </w:r>
    </w:p>
    <w:p w14:paraId="4A9A090B" w14:textId="77777777" w:rsidR="002B04B3" w:rsidRDefault="002B04B3" w:rsidP="002B04B3">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W</w:t>
      </w:r>
      <w:r w:rsidRPr="007372D7">
        <w:rPr>
          <w:rFonts w:ascii="Times New Roman" w:hAnsi="Times New Roman" w:cs="Times New Roman"/>
          <w:sz w:val="24"/>
          <w:szCs w:val="24"/>
        </w:rPr>
        <w:t xml:space="preserve"> celu minimalizacji ww. oddziaływań do prac będzie wykorzystywany sprzęt sprawny technicznie</w:t>
      </w:r>
      <w:r>
        <w:rPr>
          <w:rFonts w:ascii="Times New Roman" w:hAnsi="Times New Roman" w:cs="Times New Roman"/>
          <w:sz w:val="24"/>
          <w:szCs w:val="24"/>
        </w:rPr>
        <w:t>,</w:t>
      </w:r>
      <w:r w:rsidRPr="007372D7">
        <w:rPr>
          <w:rFonts w:ascii="Times New Roman" w:hAnsi="Times New Roman" w:cs="Times New Roman"/>
          <w:sz w:val="24"/>
          <w:szCs w:val="24"/>
        </w:rPr>
        <w:t xml:space="preserve"> charakteryzujący się niską emisyjnością zanieczyszczeń do powietrza i hałasu, wibracji do środowiska, silniki środków transportu, maszyn i urządzeń podczas przerw i</w:t>
      </w:r>
      <w:r>
        <w:rPr>
          <w:rFonts w:ascii="Times New Roman" w:hAnsi="Times New Roman" w:cs="Times New Roman"/>
          <w:sz w:val="24"/>
          <w:szCs w:val="24"/>
        </w:rPr>
        <w:t> </w:t>
      </w:r>
      <w:r w:rsidRPr="007372D7">
        <w:rPr>
          <w:rFonts w:ascii="Times New Roman" w:hAnsi="Times New Roman" w:cs="Times New Roman"/>
          <w:sz w:val="24"/>
          <w:szCs w:val="24"/>
        </w:rPr>
        <w:t>postojów będą wyłączane. Przestrzegany będzie zakaz prowadzenia prac naprawczych oraz bieżących napraw i konserwacji sprzętu technicznego na terenie wyrobiska. Przy transporcie kruszyw będą stosowane plandeki osłaniające urobek na samochodach ciężarowych, celem ograniczenia pylenia. Zakład zostanie zaopatrzony w stosowną ilość sorbentów i materiałów absorbujących ewentualne rozlewy substancji mogących zanieczyścić środowisko gruntowo-wodne. W przypadku wystąpienia sytuacji awaryjnych</w:t>
      </w:r>
      <w:r>
        <w:rPr>
          <w:rFonts w:ascii="Times New Roman" w:hAnsi="Times New Roman" w:cs="Times New Roman"/>
          <w:sz w:val="24"/>
          <w:szCs w:val="24"/>
        </w:rPr>
        <w:t>,</w:t>
      </w:r>
      <w:r w:rsidRPr="007372D7">
        <w:rPr>
          <w:rFonts w:ascii="Times New Roman" w:hAnsi="Times New Roman" w:cs="Times New Roman"/>
          <w:sz w:val="24"/>
          <w:szCs w:val="24"/>
        </w:rPr>
        <w:t xml:space="preserve"> przejawiających się wyciekami substancji ropopochodnych</w:t>
      </w:r>
      <w:r>
        <w:rPr>
          <w:rFonts w:ascii="Times New Roman" w:hAnsi="Times New Roman" w:cs="Times New Roman"/>
          <w:sz w:val="24"/>
          <w:szCs w:val="24"/>
        </w:rPr>
        <w:t>,</w:t>
      </w:r>
      <w:r w:rsidRPr="007372D7">
        <w:rPr>
          <w:rFonts w:ascii="Times New Roman" w:hAnsi="Times New Roman" w:cs="Times New Roman"/>
          <w:sz w:val="24"/>
          <w:szCs w:val="24"/>
        </w:rPr>
        <w:t xml:space="preserve"> bezzwłocznie rozpoczną się prace mające na celu usunięcie przyczyn i skutków awarii, a zanieczyszczona warstwa gruntu zostanie zebrana i przekazana wyspecjalizowanej firmie do unieszkodliwienia.</w:t>
      </w:r>
    </w:p>
    <w:p w14:paraId="1259CD3B" w14:textId="77777777" w:rsidR="002B04B3" w:rsidRDefault="002B04B3" w:rsidP="002B04B3">
      <w:pPr>
        <w:spacing w:after="60" w:line="240" w:lineRule="auto"/>
        <w:jc w:val="both"/>
        <w:rPr>
          <w:rFonts w:ascii="Times New Roman" w:hAnsi="Times New Roman" w:cs="Times New Roman"/>
          <w:sz w:val="24"/>
          <w:szCs w:val="24"/>
        </w:rPr>
      </w:pPr>
    </w:p>
    <w:p w14:paraId="1A2308EF" w14:textId="77777777" w:rsidR="002B04B3" w:rsidRDefault="002B04B3" w:rsidP="002B04B3">
      <w:pPr>
        <w:spacing w:after="60" w:line="240" w:lineRule="auto"/>
        <w:jc w:val="both"/>
        <w:rPr>
          <w:rFonts w:ascii="Times New Roman" w:hAnsi="Times New Roman" w:cs="Times New Roman"/>
          <w:b/>
          <w:bCs/>
          <w:sz w:val="24"/>
          <w:szCs w:val="24"/>
        </w:rPr>
      </w:pPr>
      <w:r w:rsidRPr="003B629F">
        <w:rPr>
          <w:rFonts w:ascii="Times New Roman" w:hAnsi="Times New Roman" w:cs="Times New Roman"/>
          <w:b/>
          <w:bCs/>
          <w:sz w:val="24"/>
          <w:szCs w:val="24"/>
        </w:rPr>
        <w:t>e. Ocenionego w oparciu o wiedzę naukową ryzyka wystąpienia poważnych awarii lub katastrof naturalnych i budowlanych.</w:t>
      </w:r>
    </w:p>
    <w:p w14:paraId="4D1A6AA7" w14:textId="77777777" w:rsidR="002B04B3" w:rsidRDefault="002B04B3" w:rsidP="002B04B3">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Podczas eksploatacji nie zachodzi ryzyko wystąpienia poważnej awarii, ponieważ planowane do realizacji przedsięwzięcie nie będzie związane z procesami przemysłowymi, magazynowaniem, lub transportem, w których występuje jedna lub więcej niebezpiecznych substancji, prowadzące do natychmiastowego powstania zagrożenia życia lub zdrowia ludzi lub środowiska, lub powstania takiego zagrożenia z opóźnieniem.</w:t>
      </w:r>
    </w:p>
    <w:p w14:paraId="097A5A7E" w14:textId="77777777" w:rsidR="002B04B3" w:rsidRDefault="002B04B3" w:rsidP="002B04B3">
      <w:pPr>
        <w:spacing w:after="60" w:line="240" w:lineRule="auto"/>
        <w:jc w:val="both"/>
        <w:rPr>
          <w:rFonts w:ascii="Times New Roman" w:hAnsi="Times New Roman" w:cs="Times New Roman"/>
          <w:sz w:val="24"/>
          <w:szCs w:val="24"/>
        </w:rPr>
      </w:pPr>
    </w:p>
    <w:p w14:paraId="35EE54BD" w14:textId="77777777" w:rsidR="002B04B3" w:rsidRDefault="002B04B3" w:rsidP="002B04B3">
      <w:pPr>
        <w:spacing w:after="60" w:line="240" w:lineRule="auto"/>
        <w:jc w:val="both"/>
        <w:rPr>
          <w:rFonts w:ascii="Times New Roman" w:hAnsi="Times New Roman" w:cs="Times New Roman"/>
          <w:b/>
          <w:bCs/>
          <w:sz w:val="24"/>
          <w:szCs w:val="24"/>
        </w:rPr>
      </w:pPr>
      <w:r w:rsidRPr="003B629F">
        <w:rPr>
          <w:rFonts w:ascii="Times New Roman" w:hAnsi="Times New Roman" w:cs="Times New Roman"/>
          <w:b/>
          <w:bCs/>
          <w:sz w:val="24"/>
          <w:szCs w:val="24"/>
        </w:rPr>
        <w:t>f. Przewidywanych ilości i rodzaju wytwarzanych odpadów oraz ich wpływu na</w:t>
      </w:r>
      <w:r>
        <w:rPr>
          <w:rFonts w:ascii="Times New Roman" w:hAnsi="Times New Roman" w:cs="Times New Roman"/>
          <w:b/>
          <w:bCs/>
          <w:sz w:val="24"/>
          <w:szCs w:val="24"/>
        </w:rPr>
        <w:t> </w:t>
      </w:r>
      <w:r w:rsidRPr="003B629F">
        <w:rPr>
          <w:rFonts w:ascii="Times New Roman" w:hAnsi="Times New Roman" w:cs="Times New Roman"/>
          <w:b/>
          <w:bCs/>
          <w:sz w:val="24"/>
          <w:szCs w:val="24"/>
        </w:rPr>
        <w:t>środowisko.</w:t>
      </w:r>
    </w:p>
    <w:p w14:paraId="13359CA5" w14:textId="77777777" w:rsidR="002B04B3" w:rsidRPr="00515C95" w:rsidRDefault="002B04B3" w:rsidP="002B04B3">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Odpady </w:t>
      </w:r>
      <w:r w:rsidRPr="00515C95">
        <w:rPr>
          <w:rFonts w:ascii="Times New Roman" w:hAnsi="Times New Roman" w:cs="Times New Roman"/>
          <w:sz w:val="24"/>
          <w:szCs w:val="24"/>
        </w:rPr>
        <w:t>będą   miały   charakter   socjalno-bytowy   oraz   związany z eksploatacją maszyn</w:t>
      </w:r>
      <w:r>
        <w:rPr>
          <w:rFonts w:ascii="Times New Roman" w:hAnsi="Times New Roman" w:cs="Times New Roman"/>
          <w:sz w:val="24"/>
          <w:szCs w:val="24"/>
        </w:rPr>
        <w:t>. B</w:t>
      </w:r>
      <w:r w:rsidRPr="00515C95">
        <w:rPr>
          <w:rFonts w:ascii="Times New Roman" w:hAnsi="Times New Roman" w:cs="Times New Roman"/>
          <w:sz w:val="24"/>
          <w:szCs w:val="24"/>
        </w:rPr>
        <w:t>ędą gromadzone selektywnie w pojemnikach w</w:t>
      </w:r>
      <w:r>
        <w:rPr>
          <w:rFonts w:ascii="Times New Roman" w:hAnsi="Times New Roman" w:cs="Times New Roman"/>
          <w:sz w:val="24"/>
          <w:szCs w:val="24"/>
        </w:rPr>
        <w:t> </w:t>
      </w:r>
      <w:r w:rsidRPr="00515C95">
        <w:rPr>
          <w:rFonts w:ascii="Times New Roman" w:hAnsi="Times New Roman" w:cs="Times New Roman"/>
          <w:sz w:val="24"/>
          <w:szCs w:val="24"/>
        </w:rPr>
        <w:t>odpowiednio przystosowanym utwardzonym miejscu, poza terenem inwestycyjnym w</w:t>
      </w:r>
      <w:r>
        <w:rPr>
          <w:rFonts w:ascii="Times New Roman" w:hAnsi="Times New Roman" w:cs="Times New Roman"/>
          <w:sz w:val="24"/>
          <w:szCs w:val="24"/>
        </w:rPr>
        <w:t> </w:t>
      </w:r>
      <w:r w:rsidRPr="00515C95">
        <w:rPr>
          <w:rFonts w:ascii="Times New Roman" w:hAnsi="Times New Roman" w:cs="Times New Roman"/>
          <w:sz w:val="24"/>
          <w:szCs w:val="24"/>
        </w:rPr>
        <w:t>granicach działki 27/8 obręb Chełm Górny</w:t>
      </w:r>
      <w:r>
        <w:rPr>
          <w:rFonts w:ascii="Times New Roman" w:hAnsi="Times New Roman" w:cs="Times New Roman"/>
          <w:sz w:val="24"/>
          <w:szCs w:val="24"/>
        </w:rPr>
        <w:t xml:space="preserve">, </w:t>
      </w:r>
      <w:r w:rsidRPr="00515C95">
        <w:rPr>
          <w:rFonts w:ascii="Times New Roman" w:hAnsi="Times New Roman" w:cs="Times New Roman"/>
          <w:sz w:val="24"/>
          <w:szCs w:val="24"/>
        </w:rPr>
        <w:t xml:space="preserve">a po </w:t>
      </w:r>
      <w:r w:rsidRPr="00515C95">
        <w:rPr>
          <w:rFonts w:ascii="Times New Roman" w:hAnsi="Times New Roman" w:cs="Times New Roman"/>
          <w:sz w:val="24"/>
          <w:szCs w:val="24"/>
        </w:rPr>
        <w:lastRenderedPageBreak/>
        <w:t>zebraniu ilości transportowej przekazywane firmom posiadającym stosowne zezwolenie w tym zakresie. Wykorzystywane maszyny będą serwisowane przez zewnętrzną firmę, która będzie zabierała ze sobą zużyte materiały eksploatacyjne, w związku z tym nie przewiduje się wytworzenia odpadów eksploatacyjnych, takich jak np. filtry, opony, akumulatory, oleje i inne płyny eksploatacyjne. Niezanieczyszczone masy ziemne (nadkład) wydobyte w trakcie eksploatacji nie będą odpadami, gdyż będą gromadzone na tymczasowych zwałowiskach na</w:t>
      </w:r>
      <w:r>
        <w:rPr>
          <w:rFonts w:ascii="Times New Roman" w:hAnsi="Times New Roman" w:cs="Times New Roman"/>
          <w:sz w:val="24"/>
          <w:szCs w:val="24"/>
        </w:rPr>
        <w:t> </w:t>
      </w:r>
      <w:r w:rsidRPr="00515C95">
        <w:rPr>
          <w:rFonts w:ascii="Times New Roman" w:hAnsi="Times New Roman" w:cs="Times New Roman"/>
          <w:sz w:val="24"/>
          <w:szCs w:val="24"/>
        </w:rPr>
        <w:t>terenie odkrywki, a po zakończeniu wydobycia zostaną wykorzystane do rekultywacji wyrobiska poeksploatacyjnego.</w:t>
      </w:r>
      <w:r>
        <w:rPr>
          <w:rFonts w:ascii="Times New Roman" w:hAnsi="Times New Roman" w:cs="Times New Roman"/>
          <w:sz w:val="24"/>
          <w:szCs w:val="24"/>
        </w:rPr>
        <w:t xml:space="preserve"> </w:t>
      </w:r>
      <w:r w:rsidRPr="00515C95">
        <w:rPr>
          <w:rFonts w:ascii="Times New Roman" w:hAnsi="Times New Roman" w:cs="Times New Roman"/>
          <w:sz w:val="24"/>
          <w:szCs w:val="24"/>
        </w:rPr>
        <w:t>Ścieki socjalno-bytowe również będą gromadzone poza terenem przedmiotowej kopalni.</w:t>
      </w:r>
      <w:r>
        <w:rPr>
          <w:rFonts w:ascii="Times New Roman" w:hAnsi="Times New Roman" w:cs="Times New Roman"/>
          <w:sz w:val="24"/>
          <w:szCs w:val="24"/>
        </w:rPr>
        <w:t xml:space="preserve"> </w:t>
      </w:r>
    </w:p>
    <w:p w14:paraId="0AC73272" w14:textId="77777777" w:rsidR="002B04B3" w:rsidRDefault="002B04B3" w:rsidP="002B04B3">
      <w:pPr>
        <w:spacing w:after="60" w:line="240" w:lineRule="auto"/>
        <w:jc w:val="both"/>
        <w:rPr>
          <w:rFonts w:ascii="Times New Roman" w:hAnsi="Times New Roman" w:cs="Times New Roman"/>
          <w:sz w:val="24"/>
          <w:szCs w:val="24"/>
        </w:rPr>
      </w:pPr>
      <w:r w:rsidRPr="00515C95">
        <w:rPr>
          <w:rFonts w:ascii="Times New Roman" w:hAnsi="Times New Roman" w:cs="Times New Roman"/>
          <w:sz w:val="24"/>
          <w:szCs w:val="24"/>
        </w:rPr>
        <w:t>W procesach technologicznych wydobycia nie przewiduje się wprowadzania substancji chemicznych ani biologicznych do gleby. Wszelkie prace mogące mieć wpływ na środowisko gruntowo-wodne</w:t>
      </w:r>
      <w:r>
        <w:rPr>
          <w:rFonts w:ascii="Times New Roman" w:hAnsi="Times New Roman" w:cs="Times New Roman"/>
          <w:sz w:val="24"/>
          <w:szCs w:val="24"/>
        </w:rPr>
        <w:t xml:space="preserve"> </w:t>
      </w:r>
      <w:r w:rsidRPr="00515C95">
        <w:rPr>
          <w:rFonts w:ascii="Times New Roman" w:hAnsi="Times New Roman" w:cs="Times New Roman"/>
          <w:sz w:val="24"/>
          <w:szCs w:val="24"/>
        </w:rPr>
        <w:t>będą realizowane poza terenem inwestycyjnym. W przypadku sytuacji awaryjnych polegających na nieszczelnościach lub pęknięciu zbiorników paliw, olejów i</w:t>
      </w:r>
      <w:r>
        <w:rPr>
          <w:rFonts w:ascii="Times New Roman" w:hAnsi="Times New Roman" w:cs="Times New Roman"/>
          <w:sz w:val="24"/>
          <w:szCs w:val="24"/>
        </w:rPr>
        <w:t> </w:t>
      </w:r>
      <w:r w:rsidRPr="00515C95">
        <w:rPr>
          <w:rFonts w:ascii="Times New Roman" w:hAnsi="Times New Roman" w:cs="Times New Roman"/>
          <w:sz w:val="24"/>
          <w:szCs w:val="24"/>
        </w:rPr>
        <w:t>płynów eksploatacyjnych zainstalowanych w pojazdach, może nastąpić wyciek tych substancji do gruntu. W takim przypadku zakłada się ich neutralizowanie za pomocą środków sorpcyjnych,</w:t>
      </w:r>
      <w:r>
        <w:rPr>
          <w:rFonts w:ascii="Times New Roman" w:hAnsi="Times New Roman" w:cs="Times New Roman"/>
          <w:sz w:val="24"/>
          <w:szCs w:val="24"/>
        </w:rPr>
        <w:t xml:space="preserve"> </w:t>
      </w:r>
      <w:r w:rsidRPr="00515C95">
        <w:rPr>
          <w:rFonts w:ascii="Times New Roman" w:hAnsi="Times New Roman" w:cs="Times New Roman"/>
          <w:sz w:val="24"/>
          <w:szCs w:val="24"/>
        </w:rPr>
        <w:t>które zgodnie z obowiązującymi przepisami powinny być dostępne na terenie przedsięwzięcia. Przy przestrzeganiu norm bezpieczeństwa na obiekcie i założeń prawidłowej pracy maszyn nie przewiduje się emisji substancji do gruntu.</w:t>
      </w:r>
    </w:p>
    <w:p w14:paraId="16E7045A" w14:textId="77777777" w:rsidR="002B04B3" w:rsidRPr="00515C95" w:rsidRDefault="002B04B3" w:rsidP="002B04B3">
      <w:pPr>
        <w:spacing w:after="60" w:line="240" w:lineRule="auto"/>
        <w:jc w:val="both"/>
        <w:rPr>
          <w:rFonts w:ascii="Times New Roman" w:hAnsi="Times New Roman" w:cs="Times New Roman"/>
          <w:sz w:val="24"/>
          <w:szCs w:val="24"/>
        </w:rPr>
      </w:pPr>
    </w:p>
    <w:p w14:paraId="379EA85E" w14:textId="77777777" w:rsidR="002B04B3" w:rsidRDefault="002B04B3" w:rsidP="002B04B3">
      <w:pPr>
        <w:spacing w:after="60" w:line="240" w:lineRule="auto"/>
        <w:jc w:val="both"/>
        <w:rPr>
          <w:rFonts w:ascii="Times New Roman" w:hAnsi="Times New Roman" w:cs="Times New Roman"/>
          <w:b/>
          <w:bCs/>
          <w:sz w:val="24"/>
          <w:szCs w:val="24"/>
        </w:rPr>
      </w:pPr>
      <w:r w:rsidRPr="003B629F">
        <w:rPr>
          <w:rFonts w:ascii="Times New Roman" w:hAnsi="Times New Roman" w:cs="Times New Roman"/>
          <w:b/>
          <w:bCs/>
          <w:sz w:val="24"/>
          <w:szCs w:val="24"/>
        </w:rPr>
        <w:t>g.  Zagrożenia dla zdrowia ludzi, w tym wynikającego z emisji.</w:t>
      </w:r>
    </w:p>
    <w:p w14:paraId="5CADF66A" w14:textId="77777777" w:rsidR="002B04B3" w:rsidRPr="00767A58" w:rsidRDefault="002B04B3" w:rsidP="002B04B3">
      <w:pPr>
        <w:spacing w:after="60" w:line="240" w:lineRule="auto"/>
        <w:jc w:val="both"/>
        <w:rPr>
          <w:rFonts w:ascii="Times New Roman" w:eastAsia="Calibri" w:hAnsi="Times New Roman" w:cs="Times New Roman"/>
          <w:sz w:val="24"/>
          <w:szCs w:val="24"/>
        </w:rPr>
      </w:pPr>
      <w:r w:rsidRPr="00767A58">
        <w:rPr>
          <w:rFonts w:ascii="Times New Roman" w:eastAsia="Times New Roman" w:hAnsi="Times New Roman" w:cs="Times New Roman"/>
          <w:sz w:val="24"/>
          <w:szCs w:val="24"/>
          <w:lang w:eastAsia="pl-PL"/>
        </w:rPr>
        <w:t>Na etapie eksploatacji przedsięwzięcia nie zakłada się wystąpienia znaczącego negatywnego wpływu planowanego przedsięwzięcia w zakresie emisji gazów</w:t>
      </w:r>
      <w:r>
        <w:rPr>
          <w:rFonts w:ascii="Times New Roman" w:eastAsia="Times New Roman" w:hAnsi="Times New Roman" w:cs="Times New Roman"/>
          <w:sz w:val="24"/>
          <w:szCs w:val="24"/>
          <w:lang w:eastAsia="pl-PL"/>
        </w:rPr>
        <w:t xml:space="preserve"> </w:t>
      </w:r>
      <w:r w:rsidRPr="00767A58">
        <w:rPr>
          <w:rFonts w:ascii="Times New Roman" w:eastAsia="Times New Roman" w:hAnsi="Times New Roman" w:cs="Times New Roman"/>
          <w:sz w:val="24"/>
          <w:szCs w:val="24"/>
          <w:lang w:eastAsia="pl-PL"/>
        </w:rPr>
        <w:t xml:space="preserve">i pyłów do powietrza oraz hałasu. </w:t>
      </w:r>
    </w:p>
    <w:p w14:paraId="18D3194D" w14:textId="77777777" w:rsidR="002B04B3" w:rsidRPr="003B629F" w:rsidRDefault="002B04B3" w:rsidP="002B04B3">
      <w:pPr>
        <w:spacing w:after="60" w:line="240" w:lineRule="auto"/>
        <w:jc w:val="both"/>
        <w:rPr>
          <w:rFonts w:ascii="Times New Roman" w:hAnsi="Times New Roman" w:cs="Times New Roman"/>
          <w:b/>
          <w:bCs/>
          <w:i/>
          <w:iCs/>
          <w:sz w:val="24"/>
          <w:szCs w:val="24"/>
          <w:u w:val="single"/>
        </w:rPr>
      </w:pPr>
      <w:r w:rsidRPr="003B629F">
        <w:rPr>
          <w:rFonts w:ascii="Times New Roman" w:hAnsi="Times New Roman" w:cs="Times New Roman"/>
          <w:b/>
          <w:bCs/>
          <w:i/>
          <w:iCs/>
          <w:sz w:val="24"/>
          <w:szCs w:val="24"/>
          <w:u w:val="single"/>
        </w:rPr>
        <w:t>2. Usytuowanie przedsięwzięcia, z uwzględnieniem możliwego zagrożenia dla środowiska</w:t>
      </w:r>
      <w:r>
        <w:rPr>
          <w:rFonts w:ascii="Times New Roman" w:hAnsi="Times New Roman" w:cs="Times New Roman"/>
          <w:b/>
          <w:bCs/>
          <w:i/>
          <w:iCs/>
          <w:sz w:val="24"/>
          <w:szCs w:val="24"/>
          <w:u w:val="single"/>
        </w:rPr>
        <w:t>,</w:t>
      </w:r>
      <w:r w:rsidRPr="003B629F">
        <w:rPr>
          <w:rFonts w:ascii="Times New Roman" w:hAnsi="Times New Roman" w:cs="Times New Roman"/>
          <w:b/>
          <w:bCs/>
          <w:i/>
          <w:iCs/>
          <w:sz w:val="24"/>
          <w:szCs w:val="24"/>
          <w:u w:val="single"/>
        </w:rPr>
        <w:t xml:space="preserve"> w</w:t>
      </w:r>
      <w:r>
        <w:rPr>
          <w:rFonts w:ascii="Times New Roman" w:hAnsi="Times New Roman" w:cs="Times New Roman"/>
          <w:b/>
          <w:bCs/>
          <w:i/>
          <w:iCs/>
          <w:sz w:val="24"/>
          <w:szCs w:val="24"/>
          <w:u w:val="single"/>
        </w:rPr>
        <w:t> </w:t>
      </w:r>
      <w:r w:rsidRPr="003B629F">
        <w:rPr>
          <w:rFonts w:ascii="Times New Roman" w:hAnsi="Times New Roman" w:cs="Times New Roman"/>
          <w:b/>
          <w:bCs/>
          <w:i/>
          <w:iCs/>
          <w:sz w:val="24"/>
          <w:szCs w:val="24"/>
          <w:u w:val="single"/>
        </w:rPr>
        <w:t>szczególności przy istniejącym</w:t>
      </w:r>
      <w:r>
        <w:rPr>
          <w:rFonts w:ascii="Times New Roman" w:hAnsi="Times New Roman" w:cs="Times New Roman"/>
          <w:b/>
          <w:bCs/>
          <w:i/>
          <w:iCs/>
          <w:sz w:val="24"/>
          <w:szCs w:val="24"/>
          <w:u w:val="single"/>
        </w:rPr>
        <w:t xml:space="preserve"> i planowanym</w:t>
      </w:r>
      <w:r w:rsidRPr="003B629F">
        <w:rPr>
          <w:rFonts w:ascii="Times New Roman" w:hAnsi="Times New Roman" w:cs="Times New Roman"/>
          <w:b/>
          <w:bCs/>
          <w:i/>
          <w:iCs/>
          <w:sz w:val="24"/>
          <w:szCs w:val="24"/>
          <w:u w:val="single"/>
        </w:rPr>
        <w:t xml:space="preserve"> użytkowaniu terenu, zdolnoś</w:t>
      </w:r>
      <w:r>
        <w:rPr>
          <w:rFonts w:ascii="Times New Roman" w:hAnsi="Times New Roman" w:cs="Times New Roman"/>
          <w:b/>
          <w:bCs/>
          <w:i/>
          <w:iCs/>
          <w:sz w:val="24"/>
          <w:szCs w:val="24"/>
          <w:u w:val="single"/>
        </w:rPr>
        <w:t>ci</w:t>
      </w:r>
      <w:r w:rsidRPr="003B629F">
        <w:rPr>
          <w:rFonts w:ascii="Times New Roman" w:hAnsi="Times New Roman" w:cs="Times New Roman"/>
          <w:b/>
          <w:bCs/>
          <w:i/>
          <w:iCs/>
          <w:sz w:val="24"/>
          <w:szCs w:val="24"/>
          <w:u w:val="single"/>
        </w:rPr>
        <w:t xml:space="preserve"> samooczyszczania się środowiska </w:t>
      </w:r>
      <w:r>
        <w:rPr>
          <w:rFonts w:ascii="Times New Roman" w:hAnsi="Times New Roman" w:cs="Times New Roman"/>
          <w:b/>
          <w:bCs/>
          <w:i/>
          <w:iCs/>
          <w:sz w:val="24"/>
          <w:szCs w:val="24"/>
          <w:u w:val="single"/>
        </w:rPr>
        <w:t xml:space="preserve">i </w:t>
      </w:r>
      <w:r w:rsidRPr="003B629F">
        <w:rPr>
          <w:rFonts w:ascii="Times New Roman" w:hAnsi="Times New Roman" w:cs="Times New Roman"/>
          <w:b/>
          <w:bCs/>
          <w:i/>
          <w:iCs/>
          <w:sz w:val="24"/>
          <w:szCs w:val="24"/>
          <w:u w:val="single"/>
        </w:rPr>
        <w:t xml:space="preserve">odnawiania </w:t>
      </w:r>
      <w:r>
        <w:rPr>
          <w:rFonts w:ascii="Times New Roman" w:hAnsi="Times New Roman" w:cs="Times New Roman"/>
          <w:b/>
          <w:bCs/>
          <w:i/>
          <w:iCs/>
          <w:sz w:val="24"/>
          <w:szCs w:val="24"/>
          <w:u w:val="single"/>
        </w:rPr>
        <w:t xml:space="preserve">się </w:t>
      </w:r>
      <w:r w:rsidRPr="003B629F">
        <w:rPr>
          <w:rFonts w:ascii="Times New Roman" w:hAnsi="Times New Roman" w:cs="Times New Roman"/>
          <w:b/>
          <w:bCs/>
          <w:i/>
          <w:iCs/>
          <w:sz w:val="24"/>
          <w:szCs w:val="24"/>
          <w:u w:val="single"/>
        </w:rPr>
        <w:t>zasobów naturalnych, walorów przyrodniczych i</w:t>
      </w:r>
      <w:r>
        <w:rPr>
          <w:rFonts w:ascii="Times New Roman" w:hAnsi="Times New Roman" w:cs="Times New Roman"/>
          <w:b/>
          <w:bCs/>
          <w:i/>
          <w:iCs/>
          <w:sz w:val="24"/>
          <w:szCs w:val="24"/>
          <w:u w:val="single"/>
        </w:rPr>
        <w:t> </w:t>
      </w:r>
      <w:r w:rsidRPr="003B629F">
        <w:rPr>
          <w:rFonts w:ascii="Times New Roman" w:hAnsi="Times New Roman" w:cs="Times New Roman"/>
          <w:b/>
          <w:bCs/>
          <w:i/>
          <w:iCs/>
          <w:sz w:val="24"/>
          <w:szCs w:val="24"/>
          <w:u w:val="single"/>
        </w:rPr>
        <w:t>krajobrazowych – uwzględniając</w:t>
      </w:r>
      <w:r>
        <w:rPr>
          <w:rFonts w:ascii="Times New Roman" w:hAnsi="Times New Roman" w:cs="Times New Roman"/>
          <w:b/>
          <w:bCs/>
          <w:i/>
          <w:iCs/>
          <w:sz w:val="24"/>
          <w:szCs w:val="24"/>
          <w:u w:val="single"/>
        </w:rPr>
        <w:t>e</w:t>
      </w:r>
      <w:r w:rsidRPr="003B629F">
        <w:rPr>
          <w:rFonts w:ascii="Times New Roman" w:hAnsi="Times New Roman" w:cs="Times New Roman"/>
          <w:b/>
          <w:bCs/>
          <w:i/>
          <w:iCs/>
          <w:sz w:val="24"/>
          <w:szCs w:val="24"/>
          <w:u w:val="single"/>
        </w:rPr>
        <w:t>:</w:t>
      </w:r>
    </w:p>
    <w:p w14:paraId="757E5BD0" w14:textId="77777777" w:rsidR="002B04B3" w:rsidRPr="009E5145" w:rsidRDefault="002B04B3" w:rsidP="002B04B3">
      <w:pPr>
        <w:pStyle w:val="Akapitzlist"/>
        <w:numPr>
          <w:ilvl w:val="0"/>
          <w:numId w:val="3"/>
        </w:numPr>
        <w:spacing w:after="60" w:line="240" w:lineRule="auto"/>
        <w:jc w:val="both"/>
        <w:rPr>
          <w:rFonts w:ascii="Times New Roman" w:eastAsia="Times New Roman" w:hAnsi="Times New Roman" w:cs="Times New Roman"/>
          <w:i/>
          <w:sz w:val="24"/>
          <w:szCs w:val="24"/>
          <w:lang w:eastAsia="pl-PL"/>
        </w:rPr>
      </w:pPr>
      <w:r w:rsidRPr="00FF67A9">
        <w:rPr>
          <w:rFonts w:ascii="Times New Roman" w:eastAsia="Times New Roman" w:hAnsi="Times New Roman" w:cs="Times New Roman"/>
          <w:i/>
          <w:sz w:val="24"/>
          <w:szCs w:val="24"/>
          <w:lang w:eastAsia="pl-PL"/>
        </w:rPr>
        <w:t xml:space="preserve">Obszary wodno-błotne, inne obszary o płytkim zaleganiu wód podziemnych, w </w:t>
      </w:r>
      <w:r>
        <w:rPr>
          <w:rFonts w:ascii="Times New Roman" w:eastAsia="Times New Roman" w:hAnsi="Times New Roman" w:cs="Times New Roman"/>
          <w:i/>
          <w:sz w:val="24"/>
          <w:szCs w:val="24"/>
          <w:lang w:eastAsia="pl-PL"/>
        </w:rPr>
        <w:t> </w:t>
      </w:r>
      <w:r w:rsidRPr="00FF67A9">
        <w:rPr>
          <w:rFonts w:ascii="Times New Roman" w:eastAsia="Times New Roman" w:hAnsi="Times New Roman" w:cs="Times New Roman"/>
          <w:i/>
          <w:sz w:val="24"/>
          <w:szCs w:val="24"/>
          <w:lang w:eastAsia="pl-PL"/>
        </w:rPr>
        <w:t>tym siedliska łęgowe oraz ujścia rzek.</w:t>
      </w:r>
    </w:p>
    <w:p w14:paraId="0B952749"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Obszar realizacji przedsięwzięcia nie jest siedliskiem wodno-błotnym, nie graniczy z mokradłami, nie stanowi ekosystemu zależnego od wód.</w:t>
      </w:r>
    </w:p>
    <w:p w14:paraId="7410E492" w14:textId="77777777" w:rsidR="002B04B3" w:rsidRPr="00EF7B47" w:rsidRDefault="002B04B3" w:rsidP="002B04B3">
      <w:pPr>
        <w:pStyle w:val="Akapitzlist"/>
        <w:numPr>
          <w:ilvl w:val="0"/>
          <w:numId w:val="3"/>
        </w:numPr>
        <w:spacing w:after="60" w:line="240" w:lineRule="auto"/>
        <w:jc w:val="both"/>
        <w:rPr>
          <w:rFonts w:ascii="Times New Roman" w:eastAsia="Times New Roman" w:hAnsi="Times New Roman" w:cs="Times New Roman"/>
          <w:i/>
          <w:iCs/>
          <w:sz w:val="24"/>
          <w:szCs w:val="24"/>
          <w:lang w:eastAsia="pl-PL"/>
        </w:rPr>
      </w:pPr>
      <w:r w:rsidRPr="00EF7B47">
        <w:rPr>
          <w:rFonts w:ascii="Times New Roman" w:eastAsia="Times New Roman" w:hAnsi="Times New Roman" w:cs="Times New Roman"/>
          <w:i/>
          <w:iCs/>
          <w:sz w:val="24"/>
          <w:szCs w:val="24"/>
          <w:lang w:eastAsia="pl-PL"/>
        </w:rPr>
        <w:t>Obszary wybrzeży i środowisko morskie.</w:t>
      </w:r>
    </w:p>
    <w:p w14:paraId="471DB910"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Przedmiotowe przedsięwzięcie nie jest usytuowane na obszarach wybrzeży i nie będzie oddziaływać na środowisko morskie.</w:t>
      </w:r>
    </w:p>
    <w:p w14:paraId="5A5176C0" w14:textId="77777777" w:rsidR="002B04B3" w:rsidRDefault="002B04B3" w:rsidP="002B04B3">
      <w:pPr>
        <w:pStyle w:val="Akapitzlist"/>
        <w:numPr>
          <w:ilvl w:val="0"/>
          <w:numId w:val="3"/>
        </w:numPr>
        <w:spacing w:after="60" w:line="240" w:lineRule="auto"/>
        <w:jc w:val="both"/>
        <w:rPr>
          <w:rFonts w:ascii="Times New Roman" w:eastAsia="Times New Roman" w:hAnsi="Times New Roman" w:cs="Times New Roman"/>
          <w:i/>
          <w:iCs/>
          <w:sz w:val="24"/>
          <w:szCs w:val="24"/>
          <w:lang w:eastAsia="pl-PL"/>
        </w:rPr>
      </w:pPr>
      <w:r w:rsidRPr="009E5145">
        <w:rPr>
          <w:rFonts w:ascii="Times New Roman" w:eastAsia="Times New Roman" w:hAnsi="Times New Roman" w:cs="Times New Roman"/>
          <w:i/>
          <w:iCs/>
          <w:sz w:val="24"/>
          <w:szCs w:val="24"/>
          <w:lang w:eastAsia="pl-PL"/>
        </w:rPr>
        <w:t>Obszary górskie lub leśne.</w:t>
      </w:r>
    </w:p>
    <w:p w14:paraId="024578B9"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Obszar inwestycji obejmuje grunty użytkowane rolniczo. W fazie realizacji nastąpi likwidacja roślinności w granicach obszaru inwestycji. Na obszarze inwestycji nie występują tereny leśne.</w:t>
      </w:r>
    </w:p>
    <w:p w14:paraId="3E3503EF" w14:textId="77777777" w:rsidR="002B04B3" w:rsidRDefault="002B04B3" w:rsidP="002B04B3">
      <w:pPr>
        <w:pStyle w:val="Akapitzlist"/>
        <w:numPr>
          <w:ilvl w:val="0"/>
          <w:numId w:val="3"/>
        </w:numPr>
        <w:spacing w:after="60" w:line="240" w:lineRule="auto"/>
        <w:jc w:val="both"/>
        <w:rPr>
          <w:rFonts w:ascii="Times New Roman" w:eastAsia="Times New Roman" w:hAnsi="Times New Roman" w:cs="Times New Roman"/>
          <w:i/>
          <w:iCs/>
          <w:sz w:val="24"/>
          <w:szCs w:val="24"/>
          <w:lang w:eastAsia="pl-PL"/>
        </w:rPr>
      </w:pPr>
      <w:r w:rsidRPr="00AA1D3A">
        <w:rPr>
          <w:rFonts w:ascii="Times New Roman" w:eastAsia="Times New Roman" w:hAnsi="Times New Roman" w:cs="Times New Roman"/>
          <w:i/>
          <w:iCs/>
          <w:sz w:val="24"/>
          <w:szCs w:val="24"/>
          <w:lang w:eastAsia="pl-PL"/>
        </w:rPr>
        <w:t>Obszary objęte ochroną, w tym strefy ochronne ujęć wód i obszary ochronne zbiorników wód śródlądowych.</w:t>
      </w:r>
    </w:p>
    <w:p w14:paraId="12E4C08B"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Planowana inwestycja położona jest: </w:t>
      </w:r>
    </w:p>
    <w:p w14:paraId="6CBB615F" w14:textId="77777777" w:rsidR="002B04B3" w:rsidRPr="003420AF" w:rsidRDefault="002B04B3" w:rsidP="002B04B3">
      <w:pPr>
        <w:spacing w:after="0" w:line="240" w:lineRule="auto"/>
        <w:jc w:val="both"/>
        <w:rPr>
          <w:rFonts w:ascii="Times New Roman" w:hAnsi="Times New Roman" w:cs="Times New Roman"/>
          <w:sz w:val="24"/>
          <w:szCs w:val="24"/>
          <w:lang w:eastAsia="pl-PL"/>
        </w:rPr>
      </w:pPr>
      <w:r w:rsidRPr="003420AF">
        <w:rPr>
          <w:rFonts w:ascii="Times New Roman" w:hAnsi="Times New Roman" w:cs="Times New Roman"/>
          <w:sz w:val="24"/>
          <w:szCs w:val="24"/>
          <w:lang w:eastAsia="pl-PL"/>
        </w:rPr>
        <w:t>- poza obszarem Głównego Zbiornika Wód Podziemnych,</w:t>
      </w:r>
    </w:p>
    <w:p w14:paraId="6B936149" w14:textId="77777777" w:rsidR="002B04B3" w:rsidRPr="003420AF" w:rsidRDefault="002B04B3" w:rsidP="002B04B3">
      <w:pPr>
        <w:spacing w:after="0" w:line="240" w:lineRule="auto"/>
        <w:jc w:val="both"/>
        <w:rPr>
          <w:rFonts w:ascii="Times New Roman" w:hAnsi="Times New Roman" w:cs="Times New Roman"/>
          <w:sz w:val="24"/>
          <w:szCs w:val="24"/>
          <w:lang w:eastAsia="pl-PL"/>
        </w:rPr>
      </w:pPr>
      <w:r w:rsidRPr="003420AF">
        <w:rPr>
          <w:rFonts w:ascii="Times New Roman" w:hAnsi="Times New Roman" w:cs="Times New Roman"/>
          <w:sz w:val="24"/>
          <w:szCs w:val="24"/>
          <w:lang w:eastAsia="pl-PL"/>
        </w:rPr>
        <w:t xml:space="preserve">- poza obszarem szczególnego zagrożenia powodzią, </w:t>
      </w:r>
    </w:p>
    <w:p w14:paraId="10081D64" w14:textId="77777777" w:rsidR="002B04B3" w:rsidRPr="007C3AFB" w:rsidRDefault="002B04B3" w:rsidP="002B04B3">
      <w:pPr>
        <w:spacing w:after="0" w:line="240" w:lineRule="auto"/>
        <w:jc w:val="both"/>
        <w:rPr>
          <w:rFonts w:ascii="Times New Roman" w:hAnsi="Times New Roman" w:cs="Times New Roman"/>
          <w:sz w:val="24"/>
          <w:szCs w:val="24"/>
          <w:lang w:eastAsia="pl-PL"/>
        </w:rPr>
      </w:pPr>
      <w:r w:rsidRPr="003420AF">
        <w:rPr>
          <w:rFonts w:ascii="Times New Roman" w:hAnsi="Times New Roman" w:cs="Times New Roman"/>
          <w:sz w:val="24"/>
          <w:szCs w:val="24"/>
          <w:lang w:eastAsia="pl-PL"/>
        </w:rPr>
        <w:t>- w granicach prawnych form ochrony przyrody.</w:t>
      </w:r>
    </w:p>
    <w:p w14:paraId="225C4026" w14:textId="77777777" w:rsidR="002B04B3" w:rsidRDefault="002B04B3" w:rsidP="002B04B3">
      <w:pPr>
        <w:pStyle w:val="Akapitzlist"/>
        <w:numPr>
          <w:ilvl w:val="0"/>
          <w:numId w:val="3"/>
        </w:numPr>
        <w:spacing w:after="60" w:line="240" w:lineRule="auto"/>
        <w:jc w:val="both"/>
        <w:rPr>
          <w:rFonts w:ascii="Times New Roman" w:eastAsia="Times New Roman" w:hAnsi="Times New Roman" w:cs="Times New Roman"/>
          <w:i/>
          <w:iCs/>
          <w:sz w:val="24"/>
          <w:szCs w:val="24"/>
          <w:lang w:eastAsia="pl-PL"/>
        </w:rPr>
      </w:pPr>
      <w:r w:rsidRPr="00792429">
        <w:rPr>
          <w:rFonts w:ascii="Times New Roman" w:eastAsia="Times New Roman" w:hAnsi="Times New Roman" w:cs="Times New Roman"/>
          <w:i/>
          <w:iCs/>
          <w:sz w:val="24"/>
          <w:szCs w:val="24"/>
          <w:lang w:eastAsia="pl-PL"/>
        </w:rPr>
        <w:t>Obszary wymagające specjalnej ochrony ze względu na występowanie gatunków roślin, grzybów i zwierząt lub ich siedlisk lub siedlisk przyrodniczych objętych ochroną, w tym obszary 2000, oraz pozostałe formy ochrony przyrody.</w:t>
      </w:r>
    </w:p>
    <w:p w14:paraId="4815BBD5" w14:textId="22343B9A" w:rsidR="002B04B3" w:rsidRPr="00F9089A"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w:t>
      </w:r>
      <w:r w:rsidRPr="00F9089A">
        <w:rPr>
          <w:rFonts w:ascii="Times New Roman" w:eastAsia="Times New Roman" w:hAnsi="Times New Roman" w:cs="Times New Roman"/>
          <w:sz w:val="24"/>
          <w:szCs w:val="24"/>
          <w:lang w:eastAsia="pl-PL"/>
        </w:rPr>
        <w:t xml:space="preserve">ziałka inwestycyjna usytuowana jest w granicach obszaru Natura 2000 Ostoja </w:t>
      </w:r>
      <w:r>
        <w:rPr>
          <w:rFonts w:ascii="Times New Roman" w:eastAsia="Times New Roman" w:hAnsi="Times New Roman" w:cs="Times New Roman"/>
          <w:sz w:val="24"/>
          <w:szCs w:val="24"/>
          <w:lang w:eastAsia="pl-PL"/>
        </w:rPr>
        <w:t xml:space="preserve">                           </w:t>
      </w:r>
      <w:r w:rsidRPr="00F9089A">
        <w:rPr>
          <w:rFonts w:ascii="Times New Roman" w:eastAsia="Times New Roman" w:hAnsi="Times New Roman" w:cs="Times New Roman"/>
          <w:sz w:val="24"/>
          <w:szCs w:val="24"/>
          <w:lang w:eastAsia="pl-PL"/>
        </w:rPr>
        <w:t>Witnicko-Dębniańska PLB320015 wyznaczonego w celu zachowania populacji dziko występujących gatunków ptaków wymienionych w Dyrektywie Ptasiej oraz siedlisk warunkujących ich bytowanie.</w:t>
      </w:r>
      <w:r>
        <w:rPr>
          <w:rFonts w:ascii="Times New Roman" w:eastAsia="Times New Roman" w:hAnsi="Times New Roman" w:cs="Times New Roman"/>
          <w:sz w:val="24"/>
          <w:szCs w:val="24"/>
          <w:lang w:eastAsia="pl-PL"/>
        </w:rPr>
        <w:t xml:space="preserve"> P</w:t>
      </w:r>
      <w:r w:rsidRPr="00F9089A">
        <w:rPr>
          <w:rFonts w:ascii="Times New Roman" w:eastAsia="Times New Roman" w:hAnsi="Times New Roman" w:cs="Times New Roman"/>
          <w:sz w:val="24"/>
          <w:szCs w:val="24"/>
          <w:lang w:eastAsia="pl-PL"/>
        </w:rPr>
        <w:t xml:space="preserve">rzedmiotami ochrony są następujące gatunki ptaków: zimorodek, gęgawa, puchacz, gągoł, bocian czarny, błotniak stawowy, żuraw, bielik, kania czarna, kania ruda, rybołów oraz ich siedliska. </w:t>
      </w:r>
      <w:r>
        <w:rPr>
          <w:rFonts w:ascii="Times New Roman" w:eastAsia="Times New Roman" w:hAnsi="Times New Roman" w:cs="Times New Roman"/>
          <w:sz w:val="24"/>
          <w:szCs w:val="24"/>
          <w:lang w:eastAsia="pl-PL"/>
        </w:rPr>
        <w:t xml:space="preserve">W </w:t>
      </w:r>
      <w:r w:rsidRPr="00F9089A">
        <w:rPr>
          <w:rFonts w:ascii="Times New Roman" w:eastAsia="Times New Roman" w:hAnsi="Times New Roman" w:cs="Times New Roman"/>
          <w:sz w:val="24"/>
          <w:szCs w:val="24"/>
          <w:lang w:eastAsia="pl-PL"/>
        </w:rPr>
        <w:t>granicach obszaru inwestycji nie występują stanowiska ani istotne żerowiska gatunków stanowiących przedmiot ochrony tego obszaru.</w:t>
      </w:r>
      <w:r>
        <w:rPr>
          <w:rFonts w:ascii="Times New Roman" w:eastAsia="Times New Roman" w:hAnsi="Times New Roman" w:cs="Times New Roman"/>
          <w:sz w:val="24"/>
          <w:szCs w:val="24"/>
          <w:lang w:eastAsia="pl-PL"/>
        </w:rPr>
        <w:t xml:space="preserve">             </w:t>
      </w:r>
      <w:r w:rsidRPr="00F9089A">
        <w:rPr>
          <w:rFonts w:ascii="Times New Roman" w:eastAsia="Times New Roman" w:hAnsi="Times New Roman" w:cs="Times New Roman"/>
          <w:sz w:val="24"/>
          <w:szCs w:val="24"/>
          <w:lang w:eastAsia="pl-PL"/>
        </w:rPr>
        <w:t xml:space="preserve"> W sąsiedztwie terenu inwestycyjnego znajdują się stanowiska gągoła, błotniaka stawowego </w:t>
      </w:r>
      <w:r>
        <w:rPr>
          <w:rFonts w:ascii="Times New Roman" w:eastAsia="Times New Roman" w:hAnsi="Times New Roman" w:cs="Times New Roman"/>
          <w:sz w:val="24"/>
          <w:szCs w:val="24"/>
          <w:lang w:eastAsia="pl-PL"/>
        </w:rPr>
        <w:t xml:space="preserve">                </w:t>
      </w:r>
      <w:r w:rsidRPr="00F9089A">
        <w:rPr>
          <w:rFonts w:ascii="Times New Roman" w:eastAsia="Times New Roman" w:hAnsi="Times New Roman" w:cs="Times New Roman"/>
          <w:sz w:val="24"/>
          <w:szCs w:val="24"/>
          <w:lang w:eastAsia="pl-PL"/>
        </w:rPr>
        <w:t xml:space="preserve">i żurawia. Zagrożeniami dla tych gatunków zgodnie z </w:t>
      </w:r>
      <w:r w:rsidRPr="009905FC">
        <w:rPr>
          <w:rFonts w:ascii="Times New Roman" w:eastAsia="Times New Roman" w:hAnsi="Times New Roman" w:cs="Times New Roman"/>
          <w:sz w:val="24"/>
          <w:szCs w:val="24"/>
          <w:lang w:eastAsia="pl-PL"/>
        </w:rPr>
        <w:t>P</w:t>
      </w:r>
      <w:r w:rsidRPr="00085F61">
        <w:rPr>
          <w:rFonts w:ascii="Times New Roman" w:eastAsia="Times New Roman" w:hAnsi="Times New Roman" w:cs="Times New Roman"/>
          <w:sz w:val="24"/>
          <w:szCs w:val="24"/>
          <w:lang w:eastAsia="pl-PL"/>
        </w:rPr>
        <w:t xml:space="preserve">lanem </w:t>
      </w:r>
      <w:r w:rsidRPr="009905FC">
        <w:rPr>
          <w:rFonts w:ascii="Times New Roman" w:eastAsia="Times New Roman" w:hAnsi="Times New Roman" w:cs="Times New Roman"/>
          <w:sz w:val="24"/>
          <w:szCs w:val="24"/>
          <w:lang w:eastAsia="pl-PL"/>
        </w:rPr>
        <w:t>Z</w:t>
      </w:r>
      <w:r w:rsidRPr="00085F61">
        <w:rPr>
          <w:rFonts w:ascii="Times New Roman" w:eastAsia="Times New Roman" w:hAnsi="Times New Roman" w:cs="Times New Roman"/>
          <w:sz w:val="24"/>
          <w:szCs w:val="24"/>
          <w:lang w:eastAsia="pl-PL"/>
        </w:rPr>
        <w:t xml:space="preserve">adań </w:t>
      </w:r>
      <w:r w:rsidRPr="009905FC">
        <w:rPr>
          <w:rFonts w:ascii="Times New Roman" w:eastAsia="Times New Roman" w:hAnsi="Times New Roman" w:cs="Times New Roman"/>
          <w:sz w:val="24"/>
          <w:szCs w:val="24"/>
          <w:lang w:eastAsia="pl-PL"/>
        </w:rPr>
        <w:t>O</w:t>
      </w:r>
      <w:r w:rsidRPr="00085F61">
        <w:rPr>
          <w:rFonts w:ascii="Times New Roman" w:eastAsia="Times New Roman" w:hAnsi="Times New Roman" w:cs="Times New Roman"/>
          <w:sz w:val="24"/>
          <w:szCs w:val="24"/>
          <w:lang w:eastAsia="pl-PL"/>
        </w:rPr>
        <w:t>chronnych, dalej</w:t>
      </w:r>
      <w:r>
        <w:rPr>
          <w:rFonts w:ascii="Times New Roman" w:eastAsia="Times New Roman" w:hAnsi="Times New Roman" w:cs="Times New Roman"/>
          <w:sz w:val="24"/>
          <w:szCs w:val="24"/>
          <w:lang w:eastAsia="pl-PL"/>
        </w:rPr>
        <w:t xml:space="preserve"> zwanym: „PZO”,</w:t>
      </w:r>
      <w:r w:rsidRPr="009905FC">
        <w:rPr>
          <w:rFonts w:ascii="Times New Roman" w:eastAsia="Times New Roman" w:hAnsi="Times New Roman" w:cs="Times New Roman"/>
          <w:sz w:val="24"/>
          <w:szCs w:val="24"/>
          <w:lang w:eastAsia="pl-PL"/>
        </w:rPr>
        <w:t xml:space="preserve"> </w:t>
      </w:r>
      <w:r w:rsidRPr="00F9089A">
        <w:rPr>
          <w:rFonts w:ascii="Times New Roman" w:eastAsia="Times New Roman" w:hAnsi="Times New Roman" w:cs="Times New Roman"/>
          <w:sz w:val="24"/>
          <w:szCs w:val="24"/>
          <w:lang w:eastAsia="pl-PL"/>
        </w:rPr>
        <w:t>są: zabudowa rozproszona, obniżenie udatności lęgów spowodowane drapieżnictwem obcych gatunków inwazyjnych (norka amerykańska, szop pracz, jenot), intensywne wędkarstwo, niepokojenie</w:t>
      </w:r>
      <w:r>
        <w:rPr>
          <w:rFonts w:ascii="Times New Roman" w:eastAsia="Times New Roman" w:hAnsi="Times New Roman" w:cs="Times New Roman"/>
          <w:sz w:val="24"/>
          <w:szCs w:val="24"/>
          <w:lang w:eastAsia="pl-PL"/>
        </w:rPr>
        <w:t xml:space="preserve"> </w:t>
      </w:r>
      <w:r w:rsidRPr="00F9089A">
        <w:rPr>
          <w:rFonts w:ascii="Times New Roman" w:eastAsia="Times New Roman" w:hAnsi="Times New Roman" w:cs="Times New Roman"/>
          <w:sz w:val="24"/>
          <w:szCs w:val="24"/>
          <w:lang w:eastAsia="pl-PL"/>
        </w:rPr>
        <w:t>ptaków w okresie lęgowym, płoszenie i niepokojenie ptaków wyprowadzających lęgi nad rzekami, jeziorami powodujące zwiększoną śmiertelność młodych, niedostateczna ilość drzew dziuplastych, a w szczególności drzew znajdujących się w obrębie dojrzałych drzewostanów w odległości do 1</w:t>
      </w:r>
      <w:r>
        <w:rPr>
          <w:rFonts w:ascii="Times New Roman" w:eastAsia="Times New Roman" w:hAnsi="Times New Roman" w:cs="Times New Roman"/>
          <w:sz w:val="24"/>
          <w:szCs w:val="24"/>
          <w:lang w:eastAsia="pl-PL"/>
        </w:rPr>
        <w:t> </w:t>
      </w:r>
      <w:r w:rsidRPr="00F9089A">
        <w:rPr>
          <w:rFonts w:ascii="Times New Roman" w:eastAsia="Times New Roman" w:hAnsi="Times New Roman" w:cs="Times New Roman"/>
          <w:sz w:val="24"/>
          <w:szCs w:val="24"/>
          <w:lang w:eastAsia="pl-PL"/>
        </w:rPr>
        <w:t>km od zbiorników wodnych i rzek lub podczas żerowania, wieloletnie zaniechanie użytkowania kośnego i pastwiskowego trwałych użytków</w:t>
      </w:r>
      <w:r>
        <w:rPr>
          <w:rFonts w:ascii="Times New Roman" w:eastAsia="Times New Roman" w:hAnsi="Times New Roman" w:cs="Times New Roman"/>
          <w:sz w:val="24"/>
          <w:szCs w:val="24"/>
          <w:lang w:eastAsia="pl-PL"/>
        </w:rPr>
        <w:t xml:space="preserve"> </w:t>
      </w:r>
      <w:r w:rsidRPr="00F9089A">
        <w:rPr>
          <w:rFonts w:ascii="Times New Roman" w:eastAsia="Times New Roman" w:hAnsi="Times New Roman" w:cs="Times New Roman"/>
          <w:sz w:val="24"/>
          <w:szCs w:val="24"/>
          <w:lang w:eastAsia="pl-PL"/>
        </w:rPr>
        <w:t xml:space="preserve">zielonych, zalesianie trwałych użytków zielonych, farmy wiatrowe, kolizje </w:t>
      </w:r>
      <w:r>
        <w:rPr>
          <w:rFonts w:ascii="Times New Roman" w:eastAsia="Times New Roman" w:hAnsi="Times New Roman" w:cs="Times New Roman"/>
          <w:sz w:val="24"/>
          <w:szCs w:val="24"/>
          <w:lang w:eastAsia="pl-PL"/>
        </w:rPr>
        <w:t xml:space="preserve">                              </w:t>
      </w:r>
      <w:r w:rsidRPr="00F9089A">
        <w:rPr>
          <w:rFonts w:ascii="Times New Roman" w:eastAsia="Times New Roman" w:hAnsi="Times New Roman" w:cs="Times New Roman"/>
          <w:sz w:val="24"/>
          <w:szCs w:val="24"/>
          <w:lang w:eastAsia="pl-PL"/>
        </w:rPr>
        <w:t>z napowietrznymi liniami elektroenergetycznymi, osuszanie bagien i podmokłych lasów, likwidacja lub przekształcanie oczek wodnych, rozlewisk, wielkopowierzchniowe farmy fotowoltaiczne, wycinanie szuwarów na terenach podmokłych oraz lej depresji mogący powstać w wyniku eksploatacji kruszyw w Chłopowie. Jako działania ochronne dla ww.</w:t>
      </w:r>
      <w:r w:rsidRPr="00F9089A">
        <w:t xml:space="preserve"> </w:t>
      </w:r>
      <w:r w:rsidRPr="00F9089A">
        <w:rPr>
          <w:rFonts w:ascii="Times New Roman" w:eastAsia="Times New Roman" w:hAnsi="Times New Roman" w:cs="Times New Roman"/>
          <w:sz w:val="24"/>
          <w:szCs w:val="24"/>
          <w:lang w:eastAsia="pl-PL"/>
        </w:rPr>
        <w:t xml:space="preserve">gatunków PZO wskazuje: utrzymanie stałej dostępności odpowiednich miejsc lęgowych, </w:t>
      </w:r>
      <w:r>
        <w:rPr>
          <w:rFonts w:ascii="Times New Roman" w:eastAsia="Times New Roman" w:hAnsi="Times New Roman" w:cs="Times New Roman"/>
          <w:sz w:val="24"/>
          <w:szCs w:val="24"/>
          <w:lang w:eastAsia="pl-PL"/>
        </w:rPr>
        <w:t xml:space="preserve">                     </w:t>
      </w:r>
      <w:r w:rsidRPr="00F9089A">
        <w:rPr>
          <w:rFonts w:ascii="Times New Roman" w:eastAsia="Times New Roman" w:hAnsi="Times New Roman" w:cs="Times New Roman"/>
          <w:sz w:val="24"/>
          <w:szCs w:val="24"/>
          <w:lang w:eastAsia="pl-PL"/>
        </w:rPr>
        <w:t>tj. dojrzałych drzewostanów w pobliżu cieków</w:t>
      </w:r>
      <w:r>
        <w:rPr>
          <w:rFonts w:ascii="Times New Roman" w:eastAsia="Times New Roman" w:hAnsi="Times New Roman" w:cs="Times New Roman"/>
          <w:sz w:val="24"/>
          <w:szCs w:val="24"/>
          <w:lang w:eastAsia="pl-PL"/>
        </w:rPr>
        <w:t xml:space="preserve"> </w:t>
      </w:r>
      <w:r w:rsidRPr="00F9089A">
        <w:rPr>
          <w:rFonts w:ascii="Times New Roman" w:eastAsia="Times New Roman" w:hAnsi="Times New Roman" w:cs="Times New Roman"/>
          <w:sz w:val="24"/>
          <w:szCs w:val="24"/>
          <w:lang w:eastAsia="pl-PL"/>
        </w:rPr>
        <w:t xml:space="preserve">i zbiorników oraz drzew biocenotycznych na całym obszarze, redukcja liczebności obcych gatunków drapieżnych, przeciwdziałanie powstawaniu ferm zwierząt futerkowych, utrzymanie powierzchni siedlisk lęgowych </w:t>
      </w:r>
      <w:r>
        <w:rPr>
          <w:rFonts w:ascii="Times New Roman" w:eastAsia="Times New Roman" w:hAnsi="Times New Roman" w:cs="Times New Roman"/>
          <w:sz w:val="24"/>
          <w:szCs w:val="24"/>
          <w:lang w:eastAsia="pl-PL"/>
        </w:rPr>
        <w:t xml:space="preserve">                               </w:t>
      </w:r>
      <w:r w:rsidRPr="00F9089A">
        <w:rPr>
          <w:rFonts w:ascii="Times New Roman" w:eastAsia="Times New Roman" w:hAnsi="Times New Roman" w:cs="Times New Roman"/>
          <w:sz w:val="24"/>
          <w:szCs w:val="24"/>
          <w:lang w:eastAsia="pl-PL"/>
        </w:rPr>
        <w:t xml:space="preserve">i żerowiskowych (łąk, pastwisk, pól uprawnych i nieużytków) na obecnym poziomie i poprawa jakości żerowisk poprzez przywrócenie i/lub utrzymywanie użytkowania kośnego, </w:t>
      </w:r>
      <w:proofErr w:type="spellStart"/>
      <w:r w:rsidRPr="00F9089A">
        <w:rPr>
          <w:rFonts w:ascii="Times New Roman" w:eastAsia="Times New Roman" w:hAnsi="Times New Roman" w:cs="Times New Roman"/>
          <w:sz w:val="24"/>
          <w:szCs w:val="24"/>
          <w:lang w:eastAsia="pl-PL"/>
        </w:rPr>
        <w:t>kośnopastwiskowego</w:t>
      </w:r>
      <w:proofErr w:type="spellEnd"/>
      <w:r w:rsidRPr="00F9089A">
        <w:rPr>
          <w:rFonts w:ascii="Times New Roman" w:eastAsia="Times New Roman" w:hAnsi="Times New Roman" w:cs="Times New Roman"/>
          <w:sz w:val="24"/>
          <w:szCs w:val="24"/>
          <w:lang w:eastAsia="pl-PL"/>
        </w:rPr>
        <w:t xml:space="preserve"> lub pastwiskowego na możliwie wszystkich łąkach i pastwiskach oraz utrzymanie bagiennego charakteru terenów obecnie zabagnionych. Odległość złoża od siedlisk ww. gatunków skutkuje brakiem ingerencji w te siedliska. Mając na uwadze, że złoże jest złożem suchym, eksploatacja kruszyw nie będzie skutkowała zmianą stosunków gruntowo-wodnych. </w:t>
      </w:r>
      <w:r>
        <w:rPr>
          <w:rFonts w:ascii="Times New Roman" w:eastAsia="Times New Roman" w:hAnsi="Times New Roman" w:cs="Times New Roman"/>
          <w:sz w:val="24"/>
          <w:szCs w:val="24"/>
          <w:lang w:eastAsia="pl-PL"/>
        </w:rPr>
        <w:t>G</w:t>
      </w:r>
      <w:r w:rsidRPr="00F9089A">
        <w:rPr>
          <w:rFonts w:ascii="Times New Roman" w:eastAsia="Times New Roman" w:hAnsi="Times New Roman" w:cs="Times New Roman"/>
          <w:sz w:val="24"/>
          <w:szCs w:val="24"/>
          <w:lang w:eastAsia="pl-PL"/>
        </w:rPr>
        <w:t>atunki te, występują pomimo hałasu, którego źródłem jest obecnie funkcjonująca kopalnia i zakład przeróbczy Chełm Górny. Oznacza to, iż zwierzęta przyzwyczaiły się do warunków panujących w obszarze inwestycji i nie obawiają się obecności człowieka.</w:t>
      </w:r>
    </w:p>
    <w:p w14:paraId="04D3C5E8" w14:textId="77777777" w:rsidR="002B04B3" w:rsidRPr="00F9089A" w:rsidRDefault="002B04B3" w:rsidP="002B04B3">
      <w:pPr>
        <w:spacing w:after="60" w:line="240" w:lineRule="auto"/>
        <w:jc w:val="both"/>
        <w:rPr>
          <w:rFonts w:ascii="Times New Roman" w:eastAsia="Times New Roman" w:hAnsi="Times New Roman" w:cs="Times New Roman"/>
          <w:sz w:val="24"/>
          <w:szCs w:val="24"/>
          <w:lang w:eastAsia="pl-PL"/>
        </w:rPr>
      </w:pPr>
      <w:r w:rsidRPr="00F9089A">
        <w:rPr>
          <w:rFonts w:ascii="Times New Roman" w:eastAsia="Times New Roman" w:hAnsi="Times New Roman" w:cs="Times New Roman"/>
          <w:sz w:val="24"/>
          <w:szCs w:val="24"/>
          <w:lang w:eastAsia="pl-PL"/>
        </w:rPr>
        <w:t>Mając powyższe na uwadze stwierdza się, iż realizacja inwestycji i jej późniejsze funkcjonowanie nie zagrozi wartościom przyrodniczym ani przedmiotom ochrony we wspomnianym obszarze Natura 2000, jak również nie utrudni lub nie spowoduje nieosiągnięcia celów działań ochronnych, a tym samym nie wpłynie na jego spójność i integralność.</w:t>
      </w:r>
    </w:p>
    <w:p w14:paraId="4B5BFB7F" w14:textId="77777777" w:rsidR="002B04B3" w:rsidRPr="00F9089A"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9089A">
        <w:rPr>
          <w:rFonts w:ascii="Times New Roman" w:eastAsia="Times New Roman" w:hAnsi="Times New Roman" w:cs="Times New Roman"/>
          <w:sz w:val="24"/>
          <w:szCs w:val="24"/>
          <w:lang w:eastAsia="pl-PL"/>
        </w:rPr>
        <w:t xml:space="preserve"> odległości około 170 m od granicy złoża położony jest obszar Natura mający znaczenie dla Wspólnoty Gogolice-Kosa PLH320038, wyznaczony w celu ochrony siedlisk przyrodniczych z Załącznika I oraz siedlisk chronionych gatunków roślin i zwierząt z Załącznika II Dyrektywy Rady 92/43/EWG z dnia 21 maja 1992 r. w sprawie ochrony siedlisk przyrodniczych oraz dzikiej fauny i flory, tzw. Dyrektywy Siedliskowej. Zgodnie z SDF przedmiotami ochrony są następujące siedliska przyrodnicze: 3150 starorzecza i naturalne eutroficzne zbiorniki wodne ze zbiorowiskami z </w:t>
      </w:r>
      <w:proofErr w:type="spellStart"/>
      <w:r w:rsidRPr="00F9089A">
        <w:rPr>
          <w:rFonts w:ascii="Times New Roman" w:eastAsia="Times New Roman" w:hAnsi="Times New Roman" w:cs="Times New Roman"/>
          <w:sz w:val="24"/>
          <w:szCs w:val="24"/>
          <w:lang w:eastAsia="pl-PL"/>
        </w:rPr>
        <w:t>Nympheion</w:t>
      </w:r>
      <w:proofErr w:type="spellEnd"/>
      <w:r w:rsidRPr="00F9089A">
        <w:rPr>
          <w:rFonts w:ascii="Times New Roman" w:eastAsia="Times New Roman" w:hAnsi="Times New Roman" w:cs="Times New Roman"/>
          <w:sz w:val="24"/>
          <w:szCs w:val="24"/>
          <w:lang w:eastAsia="pl-PL"/>
        </w:rPr>
        <w:t xml:space="preserve">, </w:t>
      </w:r>
      <w:proofErr w:type="spellStart"/>
      <w:r w:rsidRPr="00F9089A">
        <w:rPr>
          <w:rFonts w:ascii="Times New Roman" w:eastAsia="Times New Roman" w:hAnsi="Times New Roman" w:cs="Times New Roman"/>
          <w:sz w:val="24"/>
          <w:szCs w:val="24"/>
          <w:lang w:eastAsia="pl-PL"/>
        </w:rPr>
        <w:t>Potamion</w:t>
      </w:r>
      <w:proofErr w:type="spellEnd"/>
      <w:r w:rsidRPr="00F9089A">
        <w:rPr>
          <w:rFonts w:ascii="Times New Roman" w:eastAsia="Times New Roman" w:hAnsi="Times New Roman" w:cs="Times New Roman"/>
          <w:sz w:val="24"/>
          <w:szCs w:val="24"/>
          <w:lang w:eastAsia="pl-PL"/>
        </w:rPr>
        <w:t xml:space="preserve">, 6120 ciepłolubne śródlądowe murawy </w:t>
      </w:r>
      <w:proofErr w:type="spellStart"/>
      <w:r w:rsidRPr="00F9089A">
        <w:rPr>
          <w:rFonts w:ascii="Times New Roman" w:eastAsia="Times New Roman" w:hAnsi="Times New Roman" w:cs="Times New Roman"/>
          <w:sz w:val="24"/>
          <w:szCs w:val="24"/>
          <w:lang w:eastAsia="pl-PL"/>
        </w:rPr>
        <w:t>napiaskowe</w:t>
      </w:r>
      <w:proofErr w:type="spellEnd"/>
      <w:r w:rsidRPr="00F9089A">
        <w:rPr>
          <w:rFonts w:ascii="Times New Roman" w:eastAsia="Times New Roman" w:hAnsi="Times New Roman" w:cs="Times New Roman"/>
          <w:sz w:val="24"/>
          <w:szCs w:val="24"/>
          <w:lang w:eastAsia="pl-PL"/>
        </w:rPr>
        <w:t xml:space="preserve">, 7140 torfowiska przejściowe i trzęsawiska (przeważnie z roślinnością z </w:t>
      </w:r>
      <w:proofErr w:type="spellStart"/>
      <w:r w:rsidRPr="00F9089A">
        <w:rPr>
          <w:rFonts w:ascii="Times New Roman" w:eastAsia="Times New Roman" w:hAnsi="Times New Roman" w:cs="Times New Roman"/>
          <w:sz w:val="24"/>
          <w:szCs w:val="24"/>
          <w:lang w:eastAsia="pl-PL"/>
        </w:rPr>
        <w:t>Scheuchzerio</w:t>
      </w:r>
      <w:proofErr w:type="spellEnd"/>
      <w:r w:rsidRPr="00F9089A">
        <w:rPr>
          <w:rFonts w:ascii="Times New Roman" w:eastAsia="Times New Roman" w:hAnsi="Times New Roman" w:cs="Times New Roman"/>
          <w:sz w:val="24"/>
          <w:szCs w:val="24"/>
          <w:lang w:eastAsia="pl-PL"/>
        </w:rPr>
        <w:t xml:space="preserve">- </w:t>
      </w:r>
      <w:proofErr w:type="spellStart"/>
      <w:r w:rsidRPr="00F9089A">
        <w:rPr>
          <w:rFonts w:ascii="Times New Roman" w:eastAsia="Times New Roman" w:hAnsi="Times New Roman" w:cs="Times New Roman"/>
          <w:sz w:val="24"/>
          <w:szCs w:val="24"/>
          <w:lang w:eastAsia="pl-PL"/>
        </w:rPr>
        <w:t>Caricetea</w:t>
      </w:r>
      <w:proofErr w:type="spellEnd"/>
      <w:r w:rsidRPr="00F9089A">
        <w:rPr>
          <w:rFonts w:ascii="Times New Roman" w:eastAsia="Times New Roman" w:hAnsi="Times New Roman" w:cs="Times New Roman"/>
          <w:sz w:val="24"/>
          <w:szCs w:val="24"/>
          <w:lang w:eastAsia="pl-PL"/>
        </w:rPr>
        <w:t>), 9130 żyzne buczyny (</w:t>
      </w:r>
      <w:proofErr w:type="spellStart"/>
      <w:r w:rsidRPr="00F9089A">
        <w:rPr>
          <w:rFonts w:ascii="Times New Roman" w:eastAsia="Times New Roman" w:hAnsi="Times New Roman" w:cs="Times New Roman"/>
          <w:sz w:val="24"/>
          <w:szCs w:val="24"/>
          <w:lang w:eastAsia="pl-PL"/>
        </w:rPr>
        <w:t>Dentario</w:t>
      </w:r>
      <w:proofErr w:type="spellEnd"/>
      <w:r w:rsidRPr="00F9089A">
        <w:rPr>
          <w:rFonts w:ascii="Times New Roman" w:eastAsia="Times New Roman" w:hAnsi="Times New Roman" w:cs="Times New Roman"/>
          <w:sz w:val="24"/>
          <w:szCs w:val="24"/>
          <w:lang w:eastAsia="pl-PL"/>
        </w:rPr>
        <w:t xml:space="preserve"> </w:t>
      </w:r>
      <w:proofErr w:type="spellStart"/>
      <w:r w:rsidRPr="00F9089A">
        <w:rPr>
          <w:rFonts w:ascii="Times New Roman" w:eastAsia="Times New Roman" w:hAnsi="Times New Roman" w:cs="Times New Roman"/>
          <w:sz w:val="24"/>
          <w:szCs w:val="24"/>
          <w:lang w:eastAsia="pl-PL"/>
        </w:rPr>
        <w:t>glandulosae-Fagenion</w:t>
      </w:r>
      <w:proofErr w:type="spellEnd"/>
      <w:r w:rsidRPr="00F9089A">
        <w:rPr>
          <w:rFonts w:ascii="Times New Roman" w:eastAsia="Times New Roman" w:hAnsi="Times New Roman" w:cs="Times New Roman"/>
          <w:sz w:val="24"/>
          <w:szCs w:val="24"/>
          <w:lang w:eastAsia="pl-PL"/>
        </w:rPr>
        <w:t xml:space="preserve">, Galio </w:t>
      </w:r>
      <w:proofErr w:type="spellStart"/>
      <w:r w:rsidRPr="00F9089A">
        <w:rPr>
          <w:rFonts w:ascii="Times New Roman" w:eastAsia="Times New Roman" w:hAnsi="Times New Roman" w:cs="Times New Roman"/>
          <w:sz w:val="24"/>
          <w:szCs w:val="24"/>
          <w:lang w:eastAsia="pl-PL"/>
        </w:rPr>
        <w:t>odorati-Fagenion</w:t>
      </w:r>
      <w:proofErr w:type="spellEnd"/>
      <w:r w:rsidRPr="00F9089A">
        <w:rPr>
          <w:rFonts w:ascii="Times New Roman" w:eastAsia="Times New Roman" w:hAnsi="Times New Roman" w:cs="Times New Roman"/>
          <w:sz w:val="24"/>
          <w:szCs w:val="24"/>
          <w:lang w:eastAsia="pl-PL"/>
        </w:rPr>
        <w:t xml:space="preserve">), 9160 grąd </w:t>
      </w:r>
      <w:proofErr w:type="spellStart"/>
      <w:r w:rsidRPr="00F9089A">
        <w:rPr>
          <w:rFonts w:ascii="Times New Roman" w:eastAsia="Times New Roman" w:hAnsi="Times New Roman" w:cs="Times New Roman"/>
          <w:sz w:val="24"/>
          <w:szCs w:val="24"/>
          <w:lang w:eastAsia="pl-PL"/>
        </w:rPr>
        <w:t>subatlantycki</w:t>
      </w:r>
      <w:proofErr w:type="spellEnd"/>
      <w:r w:rsidRPr="00F9089A">
        <w:rPr>
          <w:rFonts w:ascii="Times New Roman" w:eastAsia="Times New Roman" w:hAnsi="Times New Roman" w:cs="Times New Roman"/>
          <w:sz w:val="24"/>
          <w:szCs w:val="24"/>
          <w:lang w:eastAsia="pl-PL"/>
        </w:rPr>
        <w:t xml:space="preserve"> (</w:t>
      </w:r>
      <w:proofErr w:type="spellStart"/>
      <w:r w:rsidRPr="00F9089A">
        <w:rPr>
          <w:rFonts w:ascii="Times New Roman" w:eastAsia="Times New Roman" w:hAnsi="Times New Roman" w:cs="Times New Roman"/>
          <w:sz w:val="24"/>
          <w:szCs w:val="24"/>
          <w:lang w:eastAsia="pl-PL"/>
        </w:rPr>
        <w:t>Stellario-Carpinetum</w:t>
      </w:r>
      <w:proofErr w:type="spellEnd"/>
      <w:r w:rsidRPr="00F9089A">
        <w:rPr>
          <w:rFonts w:ascii="Times New Roman" w:eastAsia="Times New Roman" w:hAnsi="Times New Roman" w:cs="Times New Roman"/>
          <w:sz w:val="24"/>
          <w:szCs w:val="24"/>
          <w:lang w:eastAsia="pl-PL"/>
        </w:rPr>
        <w:t>), 9170 grąd środkowoeuropejski i</w:t>
      </w:r>
      <w:r>
        <w:rPr>
          <w:rFonts w:ascii="Times New Roman" w:eastAsia="Times New Roman" w:hAnsi="Times New Roman" w:cs="Times New Roman"/>
          <w:sz w:val="24"/>
          <w:szCs w:val="24"/>
          <w:lang w:eastAsia="pl-PL"/>
        </w:rPr>
        <w:t> </w:t>
      </w:r>
      <w:proofErr w:type="spellStart"/>
      <w:r w:rsidRPr="00F9089A">
        <w:rPr>
          <w:rFonts w:ascii="Times New Roman" w:eastAsia="Times New Roman" w:hAnsi="Times New Roman" w:cs="Times New Roman"/>
          <w:sz w:val="24"/>
          <w:szCs w:val="24"/>
          <w:lang w:eastAsia="pl-PL"/>
        </w:rPr>
        <w:t>subkontynentalny</w:t>
      </w:r>
      <w:proofErr w:type="spellEnd"/>
      <w:r w:rsidRPr="00F9089A">
        <w:rPr>
          <w:rFonts w:ascii="Times New Roman" w:eastAsia="Times New Roman" w:hAnsi="Times New Roman" w:cs="Times New Roman"/>
          <w:sz w:val="24"/>
          <w:szCs w:val="24"/>
          <w:lang w:eastAsia="pl-PL"/>
        </w:rPr>
        <w:t>, 9190 kwaśne dąbrowy (</w:t>
      </w:r>
      <w:proofErr w:type="spellStart"/>
      <w:r w:rsidRPr="00F9089A">
        <w:rPr>
          <w:rFonts w:ascii="Times New Roman" w:eastAsia="Times New Roman" w:hAnsi="Times New Roman" w:cs="Times New Roman"/>
          <w:sz w:val="24"/>
          <w:szCs w:val="24"/>
          <w:lang w:eastAsia="pl-PL"/>
        </w:rPr>
        <w:t>Quercion</w:t>
      </w:r>
      <w:proofErr w:type="spellEnd"/>
      <w:r w:rsidRPr="00F9089A">
        <w:rPr>
          <w:rFonts w:ascii="Times New Roman" w:eastAsia="Times New Roman" w:hAnsi="Times New Roman" w:cs="Times New Roman"/>
          <w:sz w:val="24"/>
          <w:szCs w:val="24"/>
          <w:lang w:eastAsia="pl-PL"/>
        </w:rPr>
        <w:t xml:space="preserve"> </w:t>
      </w:r>
      <w:proofErr w:type="spellStart"/>
      <w:r w:rsidRPr="00F9089A">
        <w:rPr>
          <w:rFonts w:ascii="Times New Roman" w:eastAsia="Times New Roman" w:hAnsi="Times New Roman" w:cs="Times New Roman"/>
          <w:sz w:val="24"/>
          <w:szCs w:val="24"/>
          <w:lang w:eastAsia="pl-PL"/>
        </w:rPr>
        <w:t>robori-petraeae</w:t>
      </w:r>
      <w:proofErr w:type="spellEnd"/>
      <w:r w:rsidRPr="00F9089A">
        <w:rPr>
          <w:rFonts w:ascii="Times New Roman" w:eastAsia="Times New Roman" w:hAnsi="Times New Roman" w:cs="Times New Roman"/>
          <w:sz w:val="24"/>
          <w:szCs w:val="24"/>
          <w:lang w:eastAsia="pl-PL"/>
        </w:rPr>
        <w:t>), 91E0 łęgi wierzbowe, topolowe, olszowe i jesionowe (</w:t>
      </w:r>
      <w:proofErr w:type="spellStart"/>
      <w:r w:rsidRPr="00F9089A">
        <w:rPr>
          <w:rFonts w:ascii="Times New Roman" w:eastAsia="Times New Roman" w:hAnsi="Times New Roman" w:cs="Times New Roman"/>
          <w:sz w:val="24"/>
          <w:szCs w:val="24"/>
          <w:lang w:eastAsia="pl-PL"/>
        </w:rPr>
        <w:t>Salicetum</w:t>
      </w:r>
      <w:proofErr w:type="spellEnd"/>
      <w:r w:rsidRPr="00F9089A">
        <w:rPr>
          <w:rFonts w:ascii="Times New Roman" w:eastAsia="Times New Roman" w:hAnsi="Times New Roman" w:cs="Times New Roman"/>
          <w:sz w:val="24"/>
          <w:szCs w:val="24"/>
          <w:lang w:eastAsia="pl-PL"/>
        </w:rPr>
        <w:t xml:space="preserve"> albo-</w:t>
      </w:r>
      <w:proofErr w:type="spellStart"/>
      <w:r w:rsidRPr="00F9089A">
        <w:rPr>
          <w:rFonts w:ascii="Times New Roman" w:eastAsia="Times New Roman" w:hAnsi="Times New Roman" w:cs="Times New Roman"/>
          <w:sz w:val="24"/>
          <w:szCs w:val="24"/>
          <w:lang w:eastAsia="pl-PL"/>
        </w:rPr>
        <w:t>fragilis</w:t>
      </w:r>
      <w:proofErr w:type="spellEnd"/>
      <w:r w:rsidRPr="00F9089A">
        <w:rPr>
          <w:rFonts w:ascii="Times New Roman" w:eastAsia="Times New Roman" w:hAnsi="Times New Roman" w:cs="Times New Roman"/>
          <w:sz w:val="24"/>
          <w:szCs w:val="24"/>
          <w:lang w:eastAsia="pl-PL"/>
        </w:rPr>
        <w:t xml:space="preserve">, </w:t>
      </w:r>
      <w:proofErr w:type="spellStart"/>
      <w:r w:rsidRPr="00F9089A">
        <w:rPr>
          <w:rFonts w:ascii="Times New Roman" w:eastAsia="Times New Roman" w:hAnsi="Times New Roman" w:cs="Times New Roman"/>
          <w:sz w:val="24"/>
          <w:szCs w:val="24"/>
          <w:lang w:eastAsia="pl-PL"/>
        </w:rPr>
        <w:t>Populetum</w:t>
      </w:r>
      <w:proofErr w:type="spellEnd"/>
      <w:r w:rsidRPr="00F9089A">
        <w:rPr>
          <w:rFonts w:ascii="Times New Roman" w:eastAsia="Times New Roman" w:hAnsi="Times New Roman" w:cs="Times New Roman"/>
          <w:sz w:val="24"/>
          <w:szCs w:val="24"/>
          <w:lang w:eastAsia="pl-PL"/>
        </w:rPr>
        <w:t xml:space="preserve"> </w:t>
      </w:r>
      <w:proofErr w:type="spellStart"/>
      <w:r w:rsidRPr="00F9089A">
        <w:rPr>
          <w:rFonts w:ascii="Times New Roman" w:eastAsia="Times New Roman" w:hAnsi="Times New Roman" w:cs="Times New Roman"/>
          <w:sz w:val="24"/>
          <w:szCs w:val="24"/>
          <w:lang w:eastAsia="pl-PL"/>
        </w:rPr>
        <w:t>albae</w:t>
      </w:r>
      <w:proofErr w:type="spellEnd"/>
      <w:r w:rsidRPr="00F9089A">
        <w:rPr>
          <w:rFonts w:ascii="Times New Roman" w:eastAsia="Times New Roman" w:hAnsi="Times New Roman" w:cs="Times New Roman"/>
          <w:sz w:val="24"/>
          <w:szCs w:val="24"/>
          <w:lang w:eastAsia="pl-PL"/>
        </w:rPr>
        <w:t xml:space="preserve">, </w:t>
      </w:r>
      <w:proofErr w:type="spellStart"/>
      <w:r w:rsidRPr="00F9089A">
        <w:rPr>
          <w:rFonts w:ascii="Times New Roman" w:eastAsia="Times New Roman" w:hAnsi="Times New Roman" w:cs="Times New Roman"/>
          <w:sz w:val="24"/>
          <w:szCs w:val="24"/>
          <w:lang w:eastAsia="pl-PL"/>
        </w:rPr>
        <w:t>Alnenion</w:t>
      </w:r>
      <w:proofErr w:type="spellEnd"/>
      <w:r w:rsidRPr="00F9089A">
        <w:rPr>
          <w:rFonts w:ascii="Times New Roman" w:eastAsia="Times New Roman" w:hAnsi="Times New Roman" w:cs="Times New Roman"/>
          <w:sz w:val="24"/>
          <w:szCs w:val="24"/>
          <w:lang w:eastAsia="pl-PL"/>
        </w:rPr>
        <w:t xml:space="preserve"> </w:t>
      </w:r>
      <w:proofErr w:type="spellStart"/>
      <w:r w:rsidRPr="00F9089A">
        <w:rPr>
          <w:rFonts w:ascii="Times New Roman" w:eastAsia="Times New Roman" w:hAnsi="Times New Roman" w:cs="Times New Roman"/>
          <w:sz w:val="24"/>
          <w:szCs w:val="24"/>
          <w:lang w:eastAsia="pl-PL"/>
        </w:rPr>
        <w:t>glutinoso-</w:t>
      </w:r>
      <w:r w:rsidRPr="00F9089A">
        <w:rPr>
          <w:rFonts w:ascii="Times New Roman" w:eastAsia="Times New Roman" w:hAnsi="Times New Roman" w:cs="Times New Roman"/>
          <w:sz w:val="24"/>
          <w:szCs w:val="24"/>
          <w:lang w:eastAsia="pl-PL"/>
        </w:rPr>
        <w:lastRenderedPageBreak/>
        <w:t>incanae</w:t>
      </w:r>
      <w:proofErr w:type="spellEnd"/>
      <w:r w:rsidRPr="00F9089A">
        <w:rPr>
          <w:rFonts w:ascii="Times New Roman" w:eastAsia="Times New Roman" w:hAnsi="Times New Roman" w:cs="Times New Roman"/>
          <w:sz w:val="24"/>
          <w:szCs w:val="24"/>
          <w:lang w:eastAsia="pl-PL"/>
        </w:rPr>
        <w:t>) i olsy źródliskowe* oraz 91F0 łęgowe lasy dębowo-wiązowo- jesionowe. Z gatunków zwierząt: kumak nizinny, bóbr europejski, żółw błotny, wydra oraz ich siedliska. Jako zagrożenia dla przedmiotów ochrony SDF wskazuje: wycinkę lasu, wędkarstwo, ewolucję biocenotyczną, regulowanie (prostowanie) koryt rzecznych i zmianę przebiegu koryt rzecznych, usuwanie osadów (mułu…), wyschnięcie, drogi, autostrady, zalesianie terenów otwartych.</w:t>
      </w:r>
    </w:p>
    <w:p w14:paraId="22CC030B" w14:textId="77777777" w:rsidR="002B04B3" w:rsidRPr="00F9089A"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Pr="00F9089A">
        <w:rPr>
          <w:rFonts w:ascii="Times New Roman" w:eastAsia="Times New Roman" w:hAnsi="Times New Roman" w:cs="Times New Roman"/>
          <w:sz w:val="24"/>
          <w:szCs w:val="24"/>
          <w:lang w:eastAsia="pl-PL"/>
        </w:rPr>
        <w:t xml:space="preserve">odległości około 300 m i około 750 m od granic działki znajdują się strefy ochrony ostoi, miejsc rozrodu lub regularnego przebywania żółwia błotnego, gatunku bardzo rzadkiego podlegającego ścisłej ochronie gatunkowej zgodnie z Rozporządzeniem Ministra Środowiska z dnia 16 grudnia 2016 r. w sprawie ochrony gatunkowej zwierząt (Dz. U. poz. 2183 z </w:t>
      </w:r>
      <w:proofErr w:type="spellStart"/>
      <w:r w:rsidRPr="00F9089A">
        <w:rPr>
          <w:rFonts w:ascii="Times New Roman" w:eastAsia="Times New Roman" w:hAnsi="Times New Roman" w:cs="Times New Roman"/>
          <w:sz w:val="24"/>
          <w:szCs w:val="24"/>
          <w:lang w:eastAsia="pl-PL"/>
        </w:rPr>
        <w:t>późn</w:t>
      </w:r>
      <w:proofErr w:type="spellEnd"/>
      <w:r w:rsidRPr="00F9089A">
        <w:rPr>
          <w:rFonts w:ascii="Times New Roman" w:eastAsia="Times New Roman" w:hAnsi="Times New Roman" w:cs="Times New Roman"/>
          <w:sz w:val="24"/>
          <w:szCs w:val="24"/>
          <w:lang w:eastAsia="pl-PL"/>
        </w:rPr>
        <w:t xml:space="preserve">. zm.) oraz znajdującego się w Polskiej czerwonej księdze zwierząt - kategoria zagrożenia EN (gatunek bardzo wysokiego ryzyka, zagrożony wyginięciem). </w:t>
      </w:r>
      <w:r>
        <w:rPr>
          <w:rFonts w:ascii="Times New Roman" w:eastAsia="Times New Roman" w:hAnsi="Times New Roman" w:cs="Times New Roman"/>
          <w:sz w:val="24"/>
          <w:szCs w:val="24"/>
          <w:lang w:eastAsia="pl-PL"/>
        </w:rPr>
        <w:t>N</w:t>
      </w:r>
      <w:r w:rsidRPr="00F9089A">
        <w:rPr>
          <w:rFonts w:ascii="Times New Roman" w:eastAsia="Times New Roman" w:hAnsi="Times New Roman" w:cs="Times New Roman"/>
          <w:sz w:val="24"/>
          <w:szCs w:val="24"/>
          <w:lang w:eastAsia="pl-PL"/>
        </w:rPr>
        <w:t xml:space="preserve">ajbliższe siedlisko przyrodnicze będące przedmiotem ochrony analizowanego obszaru Natura 2000, tj. 3150 naturalne eutroficzne zbiorniki wodne ze zbiorowiskami z </w:t>
      </w:r>
      <w:proofErr w:type="spellStart"/>
      <w:r w:rsidRPr="00F9089A">
        <w:rPr>
          <w:rFonts w:ascii="Times New Roman" w:eastAsia="Times New Roman" w:hAnsi="Times New Roman" w:cs="Times New Roman"/>
          <w:sz w:val="24"/>
          <w:szCs w:val="24"/>
          <w:lang w:eastAsia="pl-PL"/>
        </w:rPr>
        <w:t>Nympheion</w:t>
      </w:r>
      <w:proofErr w:type="spellEnd"/>
      <w:r w:rsidRPr="00F9089A">
        <w:rPr>
          <w:rFonts w:ascii="Times New Roman" w:eastAsia="Times New Roman" w:hAnsi="Times New Roman" w:cs="Times New Roman"/>
          <w:sz w:val="24"/>
          <w:szCs w:val="24"/>
          <w:lang w:eastAsia="pl-PL"/>
        </w:rPr>
        <w:t xml:space="preserve">, </w:t>
      </w:r>
      <w:proofErr w:type="spellStart"/>
      <w:r w:rsidRPr="00F9089A">
        <w:rPr>
          <w:rFonts w:ascii="Times New Roman" w:eastAsia="Times New Roman" w:hAnsi="Times New Roman" w:cs="Times New Roman"/>
          <w:sz w:val="24"/>
          <w:szCs w:val="24"/>
          <w:lang w:eastAsia="pl-PL"/>
        </w:rPr>
        <w:t>Potamion</w:t>
      </w:r>
      <w:proofErr w:type="spellEnd"/>
      <w:r w:rsidRPr="00F9089A">
        <w:rPr>
          <w:rFonts w:ascii="Times New Roman" w:eastAsia="Times New Roman" w:hAnsi="Times New Roman" w:cs="Times New Roman"/>
          <w:sz w:val="24"/>
          <w:szCs w:val="24"/>
          <w:lang w:eastAsia="pl-PL"/>
        </w:rPr>
        <w:t xml:space="preserve"> usytuowane jest około 800 m od granicy złoża. Przedmiotowe złoże jest złożem suchym, wobec czego eksploatacja nie spowoduje naruszenia stosunków wodnych, a tym samym nie wpłynie na siedliska żółwia błotnego, którymi są najczęściej małe i średniej wielkości eutroficzne zbiorniki oraz zamulone, wolno płynące rzeki. W związku z powyższym oraz mając na uwadze odległość złoża od ww. siedlisk oraz fakt, że siedliska te funkcjonują od lat pomimo działalności kopalni Chełm Górny, usytuowanej w znacznie bliższej od nich odległości, przedmiotowa kopalnia nie będzie skutkowała negatywnym wpływem na przedmioty ochrony obszaru Natura 2000 Gogolice-Kosa PLH320038.</w:t>
      </w:r>
    </w:p>
    <w:p w14:paraId="079D708D" w14:textId="77777777" w:rsidR="002B04B3" w:rsidRPr="00F9089A" w:rsidRDefault="002B04B3" w:rsidP="002B04B3">
      <w:pPr>
        <w:spacing w:after="60" w:line="240" w:lineRule="auto"/>
        <w:jc w:val="both"/>
        <w:rPr>
          <w:rFonts w:ascii="Times New Roman" w:eastAsia="Times New Roman" w:hAnsi="Times New Roman" w:cs="Times New Roman"/>
          <w:sz w:val="24"/>
          <w:szCs w:val="24"/>
          <w:lang w:eastAsia="pl-PL"/>
        </w:rPr>
      </w:pPr>
      <w:r w:rsidRPr="00F9089A">
        <w:rPr>
          <w:rFonts w:ascii="Times New Roman" w:eastAsia="Times New Roman" w:hAnsi="Times New Roman" w:cs="Times New Roman"/>
          <w:sz w:val="24"/>
          <w:szCs w:val="24"/>
          <w:lang w:eastAsia="pl-PL"/>
        </w:rPr>
        <w:t>Przedmiotowa inwestycja położona jest poza obszarami korytarzy ekologicznych o znaczeniu krajowym.</w:t>
      </w:r>
    </w:p>
    <w:p w14:paraId="3DF38380"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sidRPr="00F9089A">
        <w:rPr>
          <w:rFonts w:ascii="Times New Roman" w:eastAsia="Times New Roman" w:hAnsi="Times New Roman" w:cs="Times New Roman"/>
          <w:sz w:val="24"/>
          <w:szCs w:val="24"/>
          <w:lang w:eastAsia="pl-PL"/>
        </w:rPr>
        <w:t>Złoże kruszyw położone jest poza granicami parków krajobrazowych, obszarów chronionego krajobrazu oraz zespołów przyrodniczo-krajobrazowych. Proces wydobywania kopaliny będzie powodował czasowe</w:t>
      </w:r>
      <w:r w:rsidRPr="00F9089A">
        <w:t xml:space="preserve"> </w:t>
      </w:r>
      <w:r w:rsidRPr="00F9089A">
        <w:rPr>
          <w:rFonts w:ascii="Times New Roman" w:eastAsia="Times New Roman" w:hAnsi="Times New Roman" w:cs="Times New Roman"/>
          <w:sz w:val="24"/>
          <w:szCs w:val="24"/>
          <w:lang w:eastAsia="pl-PL"/>
        </w:rPr>
        <w:t xml:space="preserve">zmiany w otaczającym krajobrazie. Wyrobisko w miarę wydobywania kopaliny będzie się zwiększać (powierzchniowo), aż do momentu zakończenia eksploatacji. </w:t>
      </w:r>
    </w:p>
    <w:p w14:paraId="42089AC5"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Mając na uwadze, że na terenie</w:t>
      </w:r>
      <w:r w:rsidRPr="005E721B">
        <w:rPr>
          <w:rFonts w:ascii="Times New Roman" w:eastAsia="Times New Roman" w:hAnsi="Times New Roman" w:cs="Times New Roman"/>
          <w:sz w:val="24"/>
          <w:szCs w:val="24"/>
          <w:lang w:eastAsia="pl-PL"/>
        </w:rPr>
        <w:t xml:space="preserve"> inwestycyjnym, stwierdzono lęgi dwóch pospolitych gatunków ptaków, tj. trznadla oraz pliszki siwej. Ponadto w sąsiedztwie lęgły się m.in. modraszka, kwiczoł, kos, mazurek, trznadel, zięba, błotniak stawowy, lerka, żuraw, srokosz. Nie stwierdzono przedstawicieli płazów i gadów. Z ssaków odnotowano obecność sarny i dzika. Powyższe wskazuje, iż teren inwestycyjny to miejsce występowania gatunków zwierząt szeroko rozpowszechnionych i nie stanowi ważnego miejsca ich bytowania. Niemniej jednak </w:t>
      </w:r>
      <w:r>
        <w:rPr>
          <w:rFonts w:ascii="Times New Roman" w:eastAsia="Times New Roman" w:hAnsi="Times New Roman" w:cs="Times New Roman"/>
          <w:sz w:val="24"/>
          <w:szCs w:val="24"/>
          <w:lang w:eastAsia="pl-PL"/>
        </w:rPr>
        <w:t>o</w:t>
      </w:r>
      <w:r w:rsidRPr="005E721B">
        <w:rPr>
          <w:rFonts w:ascii="Times New Roman" w:eastAsia="Times New Roman" w:hAnsi="Times New Roman" w:cs="Times New Roman"/>
          <w:sz w:val="24"/>
          <w:szCs w:val="24"/>
          <w:lang w:eastAsia="pl-PL"/>
        </w:rPr>
        <w:t xml:space="preserve">dnośnie etapu eksploatacji głównym oddziaływaniem będzie płoszenie. </w:t>
      </w:r>
    </w:p>
    <w:p w14:paraId="5F26462A"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sidRPr="00844E9E">
        <w:rPr>
          <w:rFonts w:ascii="Times New Roman" w:eastAsia="Times New Roman" w:hAnsi="Times New Roman" w:cs="Times New Roman"/>
          <w:i/>
          <w:iCs/>
          <w:sz w:val="24"/>
          <w:szCs w:val="24"/>
          <w:lang w:eastAsia="pl-PL"/>
        </w:rPr>
        <w:t xml:space="preserve">                   f)</w:t>
      </w:r>
      <w:r>
        <w:rPr>
          <w:rFonts w:ascii="Times New Roman" w:eastAsia="Times New Roman" w:hAnsi="Times New Roman" w:cs="Times New Roman"/>
          <w:sz w:val="24"/>
          <w:szCs w:val="24"/>
          <w:lang w:eastAsia="pl-PL"/>
        </w:rPr>
        <w:t xml:space="preserve">  </w:t>
      </w:r>
      <w:r w:rsidRPr="003A5949">
        <w:rPr>
          <w:rFonts w:ascii="Times New Roman" w:eastAsia="Times New Roman" w:hAnsi="Times New Roman" w:cs="Times New Roman"/>
          <w:i/>
          <w:iCs/>
          <w:sz w:val="24"/>
          <w:szCs w:val="24"/>
          <w:lang w:eastAsia="pl-PL"/>
        </w:rPr>
        <w:t>Obszary, na których standardy jakości środowiska zostały przekroczone lub istnieje prawdopodobieństwo ich przekroczenia.</w:t>
      </w:r>
    </w:p>
    <w:p w14:paraId="5A5EA7DA"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Planowane przedsięwzięcie nie znajduje się na obszarach o przekroczonych standardach jakości środowiska.</w:t>
      </w:r>
      <w:r w:rsidRPr="003A5949">
        <w:rPr>
          <w:rFonts w:ascii="Times New Roman" w:eastAsia="Times New Roman" w:hAnsi="Times New Roman" w:cs="Times New Roman"/>
          <w:sz w:val="24"/>
          <w:szCs w:val="24"/>
          <w:lang w:eastAsia="pl-PL"/>
        </w:rPr>
        <w:t xml:space="preserve"> </w:t>
      </w:r>
    </w:p>
    <w:p w14:paraId="7C5A33ED" w14:textId="77777777" w:rsidR="002B04B3" w:rsidRPr="00844E9E" w:rsidRDefault="002B04B3" w:rsidP="002B04B3">
      <w:pPr>
        <w:spacing w:after="6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 xml:space="preserve">                 g) </w:t>
      </w:r>
      <w:r w:rsidRPr="00844E9E">
        <w:rPr>
          <w:rFonts w:ascii="Times New Roman" w:eastAsia="Times New Roman" w:hAnsi="Times New Roman" w:cs="Times New Roman"/>
          <w:i/>
          <w:iCs/>
          <w:sz w:val="24"/>
          <w:szCs w:val="24"/>
          <w:lang w:eastAsia="pl-PL"/>
        </w:rPr>
        <w:t>Obszary o krajobrazie mającym znaczenie historyczne, kulturowe lub archeologiczne.</w:t>
      </w:r>
    </w:p>
    <w:p w14:paraId="2B871438"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sidRPr="00F9089A">
        <w:rPr>
          <w:rFonts w:ascii="Times New Roman" w:eastAsia="Times New Roman" w:hAnsi="Times New Roman" w:cs="Times New Roman"/>
          <w:sz w:val="24"/>
          <w:szCs w:val="24"/>
          <w:lang w:eastAsia="pl-PL"/>
        </w:rPr>
        <w:t>Przedmiotowa inwestycja nie koliduje z obiektami zabytkowymi</w:t>
      </w:r>
      <w:r>
        <w:rPr>
          <w:rFonts w:ascii="Times New Roman" w:eastAsia="Times New Roman" w:hAnsi="Times New Roman" w:cs="Times New Roman"/>
          <w:sz w:val="24"/>
          <w:szCs w:val="24"/>
          <w:lang w:eastAsia="pl-PL"/>
        </w:rPr>
        <w:t>,</w:t>
      </w:r>
      <w:r w:rsidRPr="00F9089A">
        <w:rPr>
          <w:rFonts w:ascii="Times New Roman" w:eastAsia="Times New Roman" w:hAnsi="Times New Roman" w:cs="Times New Roman"/>
          <w:sz w:val="24"/>
          <w:szCs w:val="24"/>
          <w:lang w:eastAsia="pl-PL"/>
        </w:rPr>
        <w:t xml:space="preserve"> ujętymi w wojewódzkim rejestrze zabytków lub wojewódzkiej i gminnej ewidencji zabytków. W rejonie bezpośrednim inwestycji zlokalizowane są stanowiska archeologiczne. W celu wykluczenia ingerencji prace wydobywcze należy ograniczyć wyłącznie do udokumentowanych granic złoża.</w:t>
      </w:r>
    </w:p>
    <w:p w14:paraId="781F6B67" w14:textId="77777777" w:rsidR="002B04B3" w:rsidRPr="00844E9E" w:rsidRDefault="002B04B3" w:rsidP="002B04B3">
      <w:pPr>
        <w:spacing w:after="6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 xml:space="preserve">                  </w:t>
      </w:r>
      <w:r w:rsidRPr="00844E9E">
        <w:rPr>
          <w:rFonts w:ascii="Times New Roman" w:eastAsia="Times New Roman" w:hAnsi="Times New Roman" w:cs="Times New Roman"/>
          <w:i/>
          <w:iCs/>
          <w:sz w:val="24"/>
          <w:szCs w:val="24"/>
          <w:lang w:eastAsia="pl-PL"/>
        </w:rPr>
        <w:t>h) Gęstość zaludnienia.</w:t>
      </w:r>
    </w:p>
    <w:p w14:paraId="68683E0F"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Przedsięwzięcie realizowane będzie poza terenami z zabudową mieszkaniową. Najbliższa zabudowa mieszkaniowa znajduje się w odległości ok. 340 m od obszaru inwestycji.</w:t>
      </w:r>
    </w:p>
    <w:p w14:paraId="0221B82B" w14:textId="77777777" w:rsidR="002B04B3" w:rsidRPr="00844E9E" w:rsidRDefault="002B04B3" w:rsidP="002B04B3">
      <w:pPr>
        <w:spacing w:after="6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lastRenderedPageBreak/>
        <w:t xml:space="preserve">                  i) </w:t>
      </w:r>
      <w:r w:rsidRPr="00844E9E">
        <w:rPr>
          <w:rFonts w:ascii="Times New Roman" w:eastAsia="Times New Roman" w:hAnsi="Times New Roman" w:cs="Times New Roman"/>
          <w:i/>
          <w:iCs/>
          <w:sz w:val="24"/>
          <w:szCs w:val="24"/>
          <w:lang w:eastAsia="pl-PL"/>
        </w:rPr>
        <w:t>Obszary przylegające do jezior.</w:t>
      </w:r>
    </w:p>
    <w:p w14:paraId="62A3009E"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Teren planowanego przedsięwzięcia nie przylega do jezior, jednakże znajduje się w obszarze zlewni jednolitej części wód powierzchniowych. Przedsięwzięcie usytuowane będzie w odległości ok. 600 m od Zespołu przyrodniczo – krajobrazowego ,,Jezioro Morskie Oko”, oraz 800 m od Zespołu przyrodniczo – krajobrazowego ,,Rurzyca”.</w:t>
      </w:r>
    </w:p>
    <w:p w14:paraId="225B93AE" w14:textId="77777777" w:rsidR="002B04B3" w:rsidRPr="00844E9E" w:rsidRDefault="002B04B3" w:rsidP="002B04B3">
      <w:pPr>
        <w:spacing w:after="6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 xml:space="preserve">                  j) </w:t>
      </w:r>
      <w:r w:rsidRPr="00844E9E">
        <w:rPr>
          <w:rFonts w:ascii="Times New Roman" w:eastAsia="Times New Roman" w:hAnsi="Times New Roman" w:cs="Times New Roman"/>
          <w:i/>
          <w:iCs/>
          <w:sz w:val="24"/>
          <w:szCs w:val="24"/>
          <w:lang w:eastAsia="pl-PL"/>
        </w:rPr>
        <w:t>Uzdrowiska i obszary ochrony uzdrowiskowej.</w:t>
      </w:r>
    </w:p>
    <w:p w14:paraId="2E3D425E"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Teren inwestycji położony jest poza obszarami uzdrowisk i obszarów ochrony uzdrowiskowej.</w:t>
      </w:r>
    </w:p>
    <w:p w14:paraId="7F27E6E9" w14:textId="77777777" w:rsidR="002B04B3" w:rsidRPr="00844E9E" w:rsidRDefault="002B04B3" w:rsidP="002B04B3">
      <w:pPr>
        <w:spacing w:after="6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 xml:space="preserve">                 k) </w:t>
      </w:r>
      <w:r w:rsidRPr="00844E9E">
        <w:rPr>
          <w:rFonts w:ascii="Times New Roman" w:eastAsia="Times New Roman" w:hAnsi="Times New Roman" w:cs="Times New Roman"/>
          <w:i/>
          <w:iCs/>
          <w:sz w:val="24"/>
          <w:szCs w:val="24"/>
          <w:lang w:eastAsia="pl-PL"/>
        </w:rPr>
        <w:t>Wody i obowiązujące dla nich cele środowiskowe.</w:t>
      </w:r>
    </w:p>
    <w:p w14:paraId="38D285E3"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Teren inwestycji znajduje się w obszarze zlewni jednolitej części wód powierzchniowych, zwanej dalej: „JCWP”: - kod RW600018191292 – Kosa. Przedmiotowa JCWP to silnie zmieniona część wód charakteryzująca się złym stanem ogólnym, której wskaźniki determinujące nie zostały określone oraz stwierdzono dla niej ryzyko nieosiągnięcia celu środowiskowego. Przedmiotowa JCWP nie jest monitorowana. Celem środowiskowym dla przedmiotowej JCWP jest ochrona wód, poprawa ich potencjału ekologicznego i stanu chemicznego oraz umożliwienie migracji organizmów wodnych. Termin na osiągnięcie wskazanego celu środowiskowego obowiązywał do roku 2021.</w:t>
      </w:r>
    </w:p>
    <w:p w14:paraId="7F671813" w14:textId="15811E72" w:rsidR="002B04B3" w:rsidRPr="00085F61" w:rsidRDefault="002B04B3" w:rsidP="002B04B3">
      <w:pPr>
        <w:spacing w:after="60" w:line="24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 xml:space="preserve">- kod: RW600023191859 -Rurzyca od źródeł do </w:t>
      </w:r>
      <w:proofErr w:type="spellStart"/>
      <w:r>
        <w:rPr>
          <w:rFonts w:ascii="Times New Roman" w:eastAsia="Times New Roman" w:hAnsi="Times New Roman" w:cs="Times New Roman"/>
          <w:sz w:val="24"/>
          <w:szCs w:val="24"/>
          <w:lang w:eastAsia="pl-PL"/>
        </w:rPr>
        <w:t>Kalicy</w:t>
      </w:r>
      <w:proofErr w:type="spellEnd"/>
      <w:r>
        <w:rPr>
          <w:rFonts w:ascii="Times New Roman" w:eastAsia="Times New Roman" w:hAnsi="Times New Roman" w:cs="Times New Roman"/>
          <w:sz w:val="24"/>
          <w:szCs w:val="24"/>
          <w:lang w:eastAsia="pl-PL"/>
        </w:rPr>
        <w:t xml:space="preserve"> Przedmiotowa JCWP to silnie zmieniona część wód charakteryzująca się złym stanem ogólnym z uwagi na poniżej dobrego potencjał ekologiczny i poniżej dobrego stan chemiczny, której wskaźniki determinujące stan nie zostały określone. Dla przedmiotowej JCWP nie stwierdzono ryzyko nieosiągnięcia celu środowiskowego. Przedmiotowa JCWP nie jest monitorowana. Celem środowiskowym dla ww. JCWP jest ochrona oraz poprawa ich potencjału ekologicznego i stanu chemicznego, tak aby osiągnąć co najmniej dobry potencjał ekologiczny i stan chemiczny wód powierzchniowych, a także zapobieganie pogorszeniu ich potencjału ekologicznego i stanu </w:t>
      </w:r>
      <w:r w:rsidRPr="002B04B3">
        <w:rPr>
          <w:rFonts w:ascii="Times New Roman" w:eastAsia="Times New Roman" w:hAnsi="Times New Roman" w:cs="Times New Roman"/>
          <w:sz w:val="24"/>
          <w:szCs w:val="24"/>
          <w:lang w:eastAsia="pl-PL"/>
        </w:rPr>
        <w:t xml:space="preserve">chemicznego.  Termin na osiągnięcie wskazanego celu środowiskowego </w:t>
      </w:r>
      <w:r w:rsidRPr="002B04B3">
        <w:rPr>
          <w:rFonts w:ascii="Times New Roman" w:eastAsia="Times New Roman" w:hAnsi="Times New Roman" w:cs="Times New Roman"/>
          <w:sz w:val="24"/>
          <w:szCs w:val="24"/>
          <w:lang w:eastAsia="pl-PL"/>
        </w:rPr>
        <w:t xml:space="preserve">obowiązywał </w:t>
      </w:r>
      <w:r w:rsidRPr="002B04B3">
        <w:rPr>
          <w:rFonts w:ascii="Times New Roman" w:eastAsia="Times New Roman" w:hAnsi="Times New Roman" w:cs="Times New Roman"/>
          <w:sz w:val="24"/>
          <w:szCs w:val="24"/>
          <w:lang w:eastAsia="pl-PL"/>
        </w:rPr>
        <w:t>do roku 2021</w:t>
      </w:r>
      <w:r w:rsidRPr="002B04B3">
        <w:rPr>
          <w:rFonts w:ascii="Times New Roman" w:eastAsia="Times New Roman" w:hAnsi="Times New Roman" w:cs="Times New Roman"/>
          <w:sz w:val="24"/>
          <w:szCs w:val="24"/>
          <w:lang w:eastAsia="pl-PL"/>
        </w:rPr>
        <w:t>.</w:t>
      </w:r>
    </w:p>
    <w:p w14:paraId="31137D1A"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Teren inwestycji znajduje się w jednolitej części wód podziemnych, zwanej dalej: „</w:t>
      </w:r>
      <w:proofErr w:type="spellStart"/>
      <w:r>
        <w:rPr>
          <w:rFonts w:ascii="Times New Roman" w:eastAsia="Times New Roman" w:hAnsi="Times New Roman" w:cs="Times New Roman"/>
          <w:sz w:val="24"/>
          <w:szCs w:val="24"/>
          <w:lang w:eastAsia="pl-PL"/>
        </w:rPr>
        <w:t>JCWPd</w:t>
      </w:r>
      <w:proofErr w:type="spellEnd"/>
      <w:r>
        <w:rPr>
          <w:rFonts w:ascii="Times New Roman" w:eastAsia="Times New Roman" w:hAnsi="Times New Roman" w:cs="Times New Roman"/>
          <w:sz w:val="24"/>
          <w:szCs w:val="24"/>
          <w:lang w:eastAsia="pl-PL"/>
        </w:rPr>
        <w:t xml:space="preserve">”, kod: PLGW600023. Przedmiotowa </w:t>
      </w:r>
      <w:proofErr w:type="spellStart"/>
      <w:r>
        <w:rPr>
          <w:rFonts w:ascii="Times New Roman" w:eastAsia="Times New Roman" w:hAnsi="Times New Roman" w:cs="Times New Roman"/>
          <w:sz w:val="24"/>
          <w:szCs w:val="24"/>
          <w:lang w:eastAsia="pl-PL"/>
        </w:rPr>
        <w:t>JCWPd</w:t>
      </w:r>
      <w:proofErr w:type="spellEnd"/>
      <w:r>
        <w:rPr>
          <w:rFonts w:ascii="Times New Roman" w:eastAsia="Times New Roman" w:hAnsi="Times New Roman" w:cs="Times New Roman"/>
          <w:sz w:val="24"/>
          <w:szCs w:val="24"/>
          <w:lang w:eastAsia="pl-PL"/>
        </w:rPr>
        <w:t xml:space="preserve"> charakteryzuje się dobrym stanem chemicznym i ilościowym, dla której nie stwierdzono ryzyka nieosiągnięcia celu środowiskowego. Celem środowiskowym dla ww. </w:t>
      </w:r>
      <w:proofErr w:type="spellStart"/>
      <w:r>
        <w:rPr>
          <w:rFonts w:ascii="Times New Roman" w:eastAsia="Times New Roman" w:hAnsi="Times New Roman" w:cs="Times New Roman"/>
          <w:sz w:val="24"/>
          <w:szCs w:val="24"/>
          <w:lang w:eastAsia="pl-PL"/>
        </w:rPr>
        <w:t>JCWPd</w:t>
      </w:r>
      <w:proofErr w:type="spellEnd"/>
      <w:r>
        <w:rPr>
          <w:rFonts w:ascii="Times New Roman" w:eastAsia="Times New Roman" w:hAnsi="Times New Roman" w:cs="Times New Roman"/>
          <w:sz w:val="24"/>
          <w:szCs w:val="24"/>
          <w:lang w:eastAsia="pl-PL"/>
        </w:rPr>
        <w:t xml:space="preserve"> jest utrzymanie dobrego stanu ilościowego i dobrego stanu chemicznego.</w:t>
      </w:r>
    </w:p>
    <w:p w14:paraId="53B30D02" w14:textId="77777777" w:rsidR="002B04B3" w:rsidRPr="00903854"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Złoże ,,Chełm Dolny” jest złożem suchym, wobec czego eksploatacja nie spowoduje naruszenia stosunków wodnych oraz nie wpłynie negatywnie na stan wód powierzchniowych i podziemnych w jego rejonie. </w:t>
      </w:r>
    </w:p>
    <w:p w14:paraId="1706F945"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sidRPr="00903854">
        <w:rPr>
          <w:rFonts w:ascii="Times New Roman" w:eastAsia="Times New Roman" w:hAnsi="Times New Roman" w:cs="Times New Roman"/>
          <w:sz w:val="24"/>
          <w:szCs w:val="24"/>
          <w:lang w:eastAsia="pl-PL"/>
        </w:rPr>
        <w:t>Na podstawie przeprowadzonych analiz należy przedstawić działania minimalizujące uciążliwości planowanego przedsięwzięcia, w stosunku do poszczególnych elementów środowiska, w tym: cennych gatunków flory i fauny oraz ich siedlisk, ludzi i ich mienia, infrastruktury drogowej, emisji zanieczyszczeń do powietrza i hałasu do środowiska. Działania te powinny uwzględniać teren przedsięwzięcia oraz zasięg jego oddziaływania.</w:t>
      </w:r>
    </w:p>
    <w:p w14:paraId="019582FE" w14:textId="77777777" w:rsidR="002B04B3" w:rsidRPr="00903854" w:rsidRDefault="002B04B3" w:rsidP="002B04B3">
      <w:pPr>
        <w:spacing w:after="60" w:line="240" w:lineRule="auto"/>
        <w:ind w:firstLine="708"/>
        <w:jc w:val="both"/>
        <w:rPr>
          <w:rFonts w:ascii="Times New Roman" w:eastAsia="Times New Roman" w:hAnsi="Times New Roman" w:cs="Times New Roman"/>
          <w:sz w:val="24"/>
          <w:szCs w:val="24"/>
          <w:lang w:eastAsia="pl-PL"/>
        </w:rPr>
      </w:pPr>
    </w:p>
    <w:p w14:paraId="5FCF0338" w14:textId="77777777" w:rsidR="002B04B3" w:rsidRDefault="002B04B3" w:rsidP="002B04B3">
      <w:pPr>
        <w:pStyle w:val="Akapitzlist"/>
        <w:numPr>
          <w:ilvl w:val="0"/>
          <w:numId w:val="2"/>
        </w:numPr>
        <w:spacing w:after="60" w:line="240" w:lineRule="auto"/>
        <w:jc w:val="both"/>
        <w:rPr>
          <w:rFonts w:ascii="Times New Roman" w:eastAsia="Times New Roman" w:hAnsi="Times New Roman" w:cs="Times New Roman"/>
          <w:i/>
          <w:iCs/>
          <w:sz w:val="24"/>
          <w:szCs w:val="24"/>
          <w:lang w:eastAsia="pl-PL"/>
        </w:rPr>
      </w:pPr>
      <w:r w:rsidRPr="0030670B">
        <w:rPr>
          <w:rFonts w:ascii="Times New Roman" w:eastAsia="Times New Roman" w:hAnsi="Times New Roman" w:cs="Times New Roman"/>
          <w:i/>
          <w:iCs/>
          <w:sz w:val="24"/>
          <w:szCs w:val="24"/>
          <w:lang w:eastAsia="pl-PL"/>
        </w:rPr>
        <w:t>Rodzaj, cechy i skala możliwego oddziaływania.</w:t>
      </w:r>
    </w:p>
    <w:p w14:paraId="23BB56FC" w14:textId="77777777" w:rsidR="002B04B3" w:rsidRDefault="002B04B3" w:rsidP="002B04B3">
      <w:pPr>
        <w:pStyle w:val="Akapitzlist"/>
        <w:numPr>
          <w:ilvl w:val="0"/>
          <w:numId w:val="4"/>
        </w:numPr>
        <w:spacing w:after="60" w:line="240" w:lineRule="auto"/>
        <w:jc w:val="both"/>
        <w:rPr>
          <w:rFonts w:ascii="Times New Roman" w:eastAsia="Times New Roman" w:hAnsi="Times New Roman" w:cs="Times New Roman"/>
          <w:i/>
          <w:iCs/>
          <w:sz w:val="24"/>
          <w:szCs w:val="24"/>
          <w:lang w:eastAsia="pl-PL"/>
        </w:rPr>
      </w:pPr>
      <w:r w:rsidRPr="0030670B">
        <w:rPr>
          <w:rFonts w:ascii="Times New Roman" w:eastAsia="Times New Roman" w:hAnsi="Times New Roman" w:cs="Times New Roman"/>
          <w:i/>
          <w:iCs/>
          <w:sz w:val="24"/>
          <w:szCs w:val="24"/>
          <w:lang w:eastAsia="pl-PL"/>
        </w:rPr>
        <w:t>Zasięg oddziaływania – obszar geograficzny i liczba ludności, na którą przedsięwzięcie może oddziaływać.</w:t>
      </w:r>
    </w:p>
    <w:p w14:paraId="6504C61B" w14:textId="77777777" w:rsidR="002B04B3" w:rsidRPr="00617073" w:rsidRDefault="002B04B3" w:rsidP="002B04B3">
      <w:pPr>
        <w:spacing w:after="60" w:line="240" w:lineRule="auto"/>
        <w:jc w:val="both"/>
        <w:rPr>
          <w:rFonts w:ascii="Times New Roman" w:hAnsi="Times New Roman" w:cs="Times New Roman"/>
          <w:sz w:val="24"/>
        </w:rPr>
      </w:pPr>
      <w:r w:rsidRPr="00617073">
        <w:rPr>
          <w:rFonts w:ascii="Times New Roman" w:hAnsi="Times New Roman" w:cs="Times New Roman"/>
          <w:sz w:val="24"/>
        </w:rPr>
        <w:t>Planowane przedsięwzięcie polegać będzie na wydobyciu kruszywa naturalnego ze złoża „Chełm Dolny" na obszarze o powierzchni ok. 19,93 ha, obejmującym część działki nr 1/13 w</w:t>
      </w:r>
      <w:r>
        <w:rPr>
          <w:rFonts w:ascii="Times New Roman" w:hAnsi="Times New Roman" w:cs="Times New Roman"/>
          <w:sz w:val="24"/>
        </w:rPr>
        <w:t> </w:t>
      </w:r>
      <w:r w:rsidRPr="00617073">
        <w:rPr>
          <w:rFonts w:ascii="Times New Roman" w:hAnsi="Times New Roman" w:cs="Times New Roman"/>
          <w:sz w:val="24"/>
        </w:rPr>
        <w:t>miejscowości Chełm Dolny, gm. Trzcińsko Zdrój, powiat gryfiński, województwo zachodniopomorskie.</w:t>
      </w:r>
      <w:r>
        <w:rPr>
          <w:rFonts w:ascii="Times New Roman" w:hAnsi="Times New Roman" w:cs="Times New Roman"/>
          <w:sz w:val="24"/>
        </w:rPr>
        <w:t xml:space="preserve"> Miejscowość Chełm Dolny wg. stanu na dzień 31 grudnia 2021 r. zamieszkują 66 osoby.</w:t>
      </w:r>
    </w:p>
    <w:p w14:paraId="0330DB5F" w14:textId="77777777" w:rsidR="002B04B3" w:rsidRDefault="002B04B3" w:rsidP="002B04B3">
      <w:pPr>
        <w:pStyle w:val="Akapitzlist"/>
        <w:numPr>
          <w:ilvl w:val="0"/>
          <w:numId w:val="4"/>
        </w:numPr>
        <w:spacing w:after="6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lastRenderedPageBreak/>
        <w:t>Transgraniczny charakter oddziaływania na poszczególne elementy przyrodnicze.</w:t>
      </w:r>
    </w:p>
    <w:p w14:paraId="045C6BA9"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uwagi na charakter inwestycji oraz odległość (20 km od granic państwa w linii prostej) wyklucza się możliwość oddziaływania planowanego przedsięwzięcia na obszary położone poza granicami Polski, zarówno na etapie realizacji, eksploatacji, jak i rekultywacji.</w:t>
      </w:r>
    </w:p>
    <w:p w14:paraId="689AE2F3" w14:textId="77777777" w:rsidR="002B04B3" w:rsidRPr="00F511E9" w:rsidRDefault="002B04B3" w:rsidP="002B04B3">
      <w:pPr>
        <w:pStyle w:val="Akapitzlist"/>
        <w:numPr>
          <w:ilvl w:val="0"/>
          <w:numId w:val="4"/>
        </w:numPr>
        <w:spacing w:after="60" w:line="240" w:lineRule="auto"/>
        <w:jc w:val="both"/>
        <w:rPr>
          <w:rFonts w:ascii="Times New Roman" w:eastAsia="Times New Roman" w:hAnsi="Times New Roman" w:cs="Times New Roman"/>
          <w:i/>
          <w:iCs/>
          <w:sz w:val="24"/>
          <w:szCs w:val="24"/>
          <w:lang w:eastAsia="pl-PL"/>
        </w:rPr>
      </w:pPr>
      <w:r w:rsidRPr="00F511E9">
        <w:rPr>
          <w:rFonts w:ascii="Times New Roman" w:eastAsia="Times New Roman" w:hAnsi="Times New Roman" w:cs="Times New Roman"/>
          <w:i/>
          <w:iCs/>
          <w:sz w:val="24"/>
          <w:szCs w:val="24"/>
          <w:lang w:eastAsia="pl-PL"/>
        </w:rPr>
        <w:t>Charakter, wielkość, intensywność i złożoność oddziaływania, z uwzględnieniem obciążenia istniejącej infrastruktury technicznej oraz przewidywany moment rozpoczęcia oddziaływania.</w:t>
      </w:r>
    </w:p>
    <w:p w14:paraId="190169B9"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przewiduje się nadmiernego obciążenia istniejącej infrastruktury technicznej w związku z realizacją i eksploatacją planowanego przedsięwzięcia. </w:t>
      </w:r>
    </w:p>
    <w:p w14:paraId="6641A683" w14:textId="77777777" w:rsidR="002B04B3" w:rsidRDefault="002B04B3" w:rsidP="002B04B3">
      <w:pPr>
        <w:pStyle w:val="Akapitzlist"/>
        <w:numPr>
          <w:ilvl w:val="0"/>
          <w:numId w:val="4"/>
        </w:numPr>
        <w:spacing w:after="60" w:line="240" w:lineRule="auto"/>
        <w:jc w:val="both"/>
        <w:rPr>
          <w:rFonts w:ascii="Times New Roman" w:eastAsia="Times New Roman" w:hAnsi="Times New Roman" w:cs="Times New Roman"/>
          <w:i/>
          <w:iCs/>
          <w:sz w:val="24"/>
          <w:szCs w:val="24"/>
          <w:lang w:eastAsia="pl-PL"/>
        </w:rPr>
      </w:pPr>
      <w:r w:rsidRPr="00F511E9">
        <w:rPr>
          <w:rFonts w:ascii="Times New Roman" w:eastAsia="Times New Roman" w:hAnsi="Times New Roman" w:cs="Times New Roman"/>
          <w:i/>
          <w:iCs/>
          <w:sz w:val="24"/>
          <w:szCs w:val="24"/>
          <w:lang w:eastAsia="pl-PL"/>
        </w:rPr>
        <w:t>Prawdopodobieństwo oddziaływania.</w:t>
      </w:r>
    </w:p>
    <w:p w14:paraId="7F9DD44A" w14:textId="77777777" w:rsidR="002B04B3" w:rsidRDefault="002B04B3" w:rsidP="002B04B3">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Oddziaływanie przedsięwzięcia na środowisko będzie związane z emisją hałasu do środowiska, emisją gazów i pyłów do powietrza oraz odpadów i ścieków. Wymienione emisje wystąpią na etapie realizacji, eksploatacji i likwidacji.</w:t>
      </w:r>
    </w:p>
    <w:p w14:paraId="64E61FE1" w14:textId="77777777" w:rsidR="002B04B3" w:rsidRDefault="002B04B3" w:rsidP="002B04B3">
      <w:pPr>
        <w:pStyle w:val="Akapitzlist"/>
        <w:numPr>
          <w:ilvl w:val="0"/>
          <w:numId w:val="4"/>
        </w:numPr>
        <w:spacing w:after="60" w:line="240" w:lineRule="auto"/>
        <w:jc w:val="both"/>
        <w:rPr>
          <w:rFonts w:ascii="Times New Roman" w:eastAsia="Times New Roman" w:hAnsi="Times New Roman" w:cs="Times New Roman"/>
          <w:i/>
          <w:iCs/>
          <w:sz w:val="24"/>
          <w:szCs w:val="24"/>
          <w:lang w:eastAsia="pl-PL"/>
        </w:rPr>
      </w:pPr>
      <w:r w:rsidRPr="00F511E9">
        <w:rPr>
          <w:rFonts w:ascii="Times New Roman" w:eastAsia="Times New Roman" w:hAnsi="Times New Roman" w:cs="Times New Roman"/>
          <w:i/>
          <w:iCs/>
          <w:sz w:val="24"/>
          <w:szCs w:val="24"/>
          <w:lang w:eastAsia="pl-PL"/>
        </w:rPr>
        <w:t>Czas trwania, częstotliwość i odwracalność oddziaływania.</w:t>
      </w:r>
    </w:p>
    <w:p w14:paraId="6B61E476" w14:textId="07D1C209" w:rsidR="002B04B3" w:rsidRPr="00085F61" w:rsidRDefault="002B04B3" w:rsidP="002B04B3">
      <w:pPr>
        <w:spacing w:after="60" w:line="24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Oddziaływanie przedsięwzięcia na środowisko wystąpi na etapie użytkowania i likwidacji. Na etapie jego likwidacji będzie podobne do jego oddziaływania na etapie użytkowania. Oddziaływanie przedsięwzięcia na środowisko w trakcie jego użytkowania będzie miało charakter lokalny uzależniony od przyjętego harmonogramu pracy.</w:t>
      </w:r>
      <w:r>
        <w:rPr>
          <w:rFonts w:ascii="Times New Roman" w:eastAsia="Times New Roman" w:hAnsi="Times New Roman" w:cs="Times New Roman"/>
          <w:sz w:val="24"/>
          <w:szCs w:val="24"/>
          <w:lang w:eastAsia="pl-PL"/>
        </w:rPr>
        <w:t xml:space="preserve"> Eksploatacja złoża przy użyciu koparki i/lub ładowarki we współpracy ze spycharką będzie prowadzona przez 5 dni w tygodniu, w porze dziennej od </w:t>
      </w:r>
      <w:r w:rsidRPr="00C1057F">
        <w:rPr>
          <w:rFonts w:ascii="Times New Roman" w:eastAsia="Times New Roman" w:hAnsi="Times New Roman" w:cs="Times New Roman"/>
          <w:sz w:val="24"/>
          <w:szCs w:val="24"/>
        </w:rPr>
        <w:t>godziny</w:t>
      </w:r>
      <w:r>
        <w:rPr>
          <w:rFonts w:ascii="Times New Roman" w:eastAsia="Times New Roman" w:hAnsi="Times New Roman" w:cs="Times New Roman"/>
          <w:sz w:val="24"/>
          <w:szCs w:val="24"/>
        </w:rPr>
        <w:t xml:space="preserve"> </w:t>
      </w:r>
      <w:r w:rsidRPr="00C1057F">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perscript"/>
        </w:rPr>
        <w:t xml:space="preserve"> 0 0</w:t>
      </w:r>
      <w:r w:rsidRPr="00C105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 </w:t>
      </w:r>
      <w:r w:rsidRPr="003B5425">
        <w:rPr>
          <w:rFonts w:ascii="Times New Roman" w:eastAsia="Times New Roman" w:hAnsi="Times New Roman" w:cs="Times New Roman"/>
          <w:sz w:val="24"/>
          <w:szCs w:val="24"/>
        </w:rPr>
        <w:t>17</w:t>
      </w:r>
      <w:r w:rsidRPr="003B5425">
        <w:rPr>
          <w:rFonts w:ascii="Times New Roman" w:eastAsia="Times New Roman" w:hAnsi="Times New Roman" w:cs="Times New Roman"/>
          <w:sz w:val="24"/>
          <w:szCs w:val="24"/>
          <w:vertAlign w:val="superscript"/>
        </w:rPr>
        <w:t xml:space="preserve"> 0 0</w:t>
      </w:r>
      <w:r>
        <w:rPr>
          <w:rFonts w:ascii="Times New Roman" w:eastAsia="Times New Roman" w:hAnsi="Times New Roman" w:cs="Times New Roman"/>
          <w:sz w:val="24"/>
          <w:szCs w:val="24"/>
        </w:rPr>
        <w:t>, w zależności od potrzeb, maksymalnie ok. 4-5 godzin.</w:t>
      </w:r>
    </w:p>
    <w:p w14:paraId="25866806" w14:textId="77777777" w:rsidR="002B04B3" w:rsidRDefault="002B04B3" w:rsidP="002B04B3">
      <w:pPr>
        <w:pStyle w:val="Akapitzlist"/>
        <w:numPr>
          <w:ilvl w:val="0"/>
          <w:numId w:val="4"/>
        </w:numPr>
        <w:spacing w:after="6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Powiązania z innymi przedsięwzięciami, w szczególności kumulowania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30516A0C" w14:textId="77777777" w:rsidR="002B04B3" w:rsidRPr="00164534" w:rsidRDefault="002B04B3" w:rsidP="002B04B3">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W</w:t>
      </w:r>
      <w:r w:rsidRPr="00164534">
        <w:rPr>
          <w:rFonts w:ascii="Times New Roman" w:eastAsia="Times New Roman" w:hAnsi="Times New Roman" w:cs="Times New Roman"/>
          <w:sz w:val="24"/>
        </w:rPr>
        <w:t xml:space="preserve"> odległości ok. 380 m od miejsca planowanego wydobywania kopaliny metodą odkrywkową ze złoża Chełm Dolny znajduje się inny obszar górniczy ustanowiony dla wydobywania kopalin metodą odkrywkową, tj. Chełm Górny. </w:t>
      </w:r>
      <w:r>
        <w:rPr>
          <w:rFonts w:ascii="Times New Roman" w:eastAsia="Times New Roman" w:hAnsi="Times New Roman" w:cs="Times New Roman"/>
          <w:sz w:val="24"/>
          <w:szCs w:val="24"/>
        </w:rPr>
        <w:t>W</w:t>
      </w:r>
      <w:r w:rsidRPr="00164534">
        <w:rPr>
          <w:rFonts w:ascii="Times New Roman" w:eastAsia="Times New Roman" w:hAnsi="Times New Roman" w:cs="Times New Roman"/>
          <w:sz w:val="24"/>
          <w:szCs w:val="24"/>
        </w:rPr>
        <w:t>ydobycie kopaliny ze złoża „Chełm Dolny” zostanie rozpoczęte po zakończeniu eksploatacji złoża „Chełm Górny”</w:t>
      </w:r>
      <w:r>
        <w:rPr>
          <w:rFonts w:ascii="Times New Roman" w:eastAsia="Times New Roman" w:hAnsi="Times New Roman" w:cs="Times New Roman"/>
          <w:sz w:val="24"/>
          <w:szCs w:val="24"/>
        </w:rPr>
        <w:t xml:space="preserve">, zatem nie przewiduje się kumulowania oddziaływań tych przedsięwzięć. </w:t>
      </w:r>
    </w:p>
    <w:p w14:paraId="3E5E2D38" w14:textId="77777777" w:rsidR="002B04B3" w:rsidRDefault="002B04B3" w:rsidP="002B04B3">
      <w:pPr>
        <w:pStyle w:val="Akapitzlist"/>
        <w:numPr>
          <w:ilvl w:val="0"/>
          <w:numId w:val="4"/>
        </w:numPr>
        <w:spacing w:after="60" w:line="240" w:lineRule="auto"/>
        <w:jc w:val="both"/>
        <w:rPr>
          <w:rFonts w:ascii="Times New Roman" w:eastAsia="Times New Roman" w:hAnsi="Times New Roman" w:cs="Times New Roman"/>
          <w:i/>
          <w:iCs/>
          <w:sz w:val="24"/>
          <w:szCs w:val="24"/>
          <w:lang w:eastAsia="pl-PL"/>
        </w:rPr>
      </w:pPr>
      <w:r w:rsidRPr="00F511E9">
        <w:rPr>
          <w:rFonts w:ascii="Times New Roman" w:eastAsia="Times New Roman" w:hAnsi="Times New Roman" w:cs="Times New Roman"/>
          <w:i/>
          <w:iCs/>
          <w:sz w:val="24"/>
          <w:szCs w:val="24"/>
          <w:lang w:eastAsia="pl-PL"/>
        </w:rPr>
        <w:t>Możliwość ograniczenia oddziaływania.</w:t>
      </w:r>
    </w:p>
    <w:p w14:paraId="3DF99589" w14:textId="77777777" w:rsidR="002B04B3" w:rsidRPr="003B629F" w:rsidRDefault="002B04B3" w:rsidP="002B04B3">
      <w:pPr>
        <w:pStyle w:val="Tekstpodstawowy"/>
        <w:spacing w:after="60" w:line="240" w:lineRule="auto"/>
        <w:ind w:right="116"/>
        <w:jc w:val="both"/>
        <w:rPr>
          <w:rFonts w:ascii="Times New Roman" w:hAnsi="Times New Roman" w:cs="Times New Roman"/>
          <w:sz w:val="24"/>
          <w:szCs w:val="24"/>
        </w:rPr>
      </w:pPr>
      <w:r w:rsidRPr="005E721B">
        <w:rPr>
          <w:rFonts w:ascii="Times New Roman" w:hAnsi="Times New Roman" w:cs="Times New Roman"/>
          <w:sz w:val="24"/>
          <w:szCs w:val="24"/>
        </w:rPr>
        <w:t xml:space="preserve">Eksploatację kruszywa należy prowadzić wyłącznie w granicach udokumentowanego złoża. Tereny poeksploatacyjne należy niezwłocznie rekultywować zgodnie z ustalonym kierunkiem rekultywacji. Do </w:t>
      </w:r>
      <w:proofErr w:type="spellStart"/>
      <w:r w:rsidRPr="005E721B">
        <w:rPr>
          <w:rFonts w:ascii="Times New Roman" w:hAnsi="Times New Roman" w:cs="Times New Roman"/>
          <w:sz w:val="24"/>
          <w:szCs w:val="24"/>
        </w:rPr>
        <w:t>nasadzeń</w:t>
      </w:r>
      <w:proofErr w:type="spellEnd"/>
      <w:r w:rsidRPr="005E721B">
        <w:rPr>
          <w:rFonts w:ascii="Times New Roman" w:hAnsi="Times New Roman" w:cs="Times New Roman"/>
          <w:sz w:val="24"/>
          <w:szCs w:val="24"/>
        </w:rPr>
        <w:t xml:space="preserve"> wykorzystać gatunki rodzimego pochodzenia, zgodnie z ich wymogami siedliskowo – glebowymi, co utrudni opanowanie terenu przez gatunki obce. </w:t>
      </w:r>
    </w:p>
    <w:p w14:paraId="2AEA7A98" w14:textId="77777777" w:rsidR="002B04B3" w:rsidRDefault="002B04B3" w:rsidP="002B04B3">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Po przeanalizowaniu stanowiska</w:t>
      </w:r>
      <w:r w:rsidRPr="003B629F">
        <w:rPr>
          <w:rFonts w:ascii="Times New Roman" w:hAnsi="Times New Roman" w:cs="Times New Roman"/>
          <w:sz w:val="24"/>
          <w:szCs w:val="24"/>
        </w:rPr>
        <w:t xml:space="preserve"> Regionalnego Dyrektora Ochrony Środowiska w Szczecinie</w:t>
      </w:r>
      <w:r>
        <w:rPr>
          <w:rFonts w:ascii="Times New Roman" w:hAnsi="Times New Roman" w:cs="Times New Roman"/>
          <w:sz w:val="24"/>
          <w:szCs w:val="24"/>
        </w:rPr>
        <w:t xml:space="preserve">, </w:t>
      </w:r>
      <w:r w:rsidRPr="00A95774">
        <w:rPr>
          <w:rFonts w:ascii="Times New Roman" w:eastAsia="Times New Roman" w:hAnsi="Times New Roman" w:cs="Times New Roman"/>
          <w:sz w:val="24"/>
          <w:szCs w:val="24"/>
          <w:lang w:eastAsia="ar-SA"/>
        </w:rPr>
        <w:t xml:space="preserve">Dyrektora </w:t>
      </w:r>
      <w:r>
        <w:rPr>
          <w:rFonts w:ascii="Times New Roman" w:eastAsia="Times New Roman" w:hAnsi="Times New Roman" w:cs="Times New Roman"/>
          <w:sz w:val="24"/>
          <w:szCs w:val="24"/>
          <w:lang w:eastAsia="ar-SA"/>
        </w:rPr>
        <w:t xml:space="preserve">Zarządu Zlewni </w:t>
      </w:r>
      <w:r w:rsidRPr="00A95774">
        <w:rPr>
          <w:rFonts w:ascii="Times New Roman" w:eastAsia="Times New Roman" w:hAnsi="Times New Roman" w:cs="Times New Roman"/>
          <w:sz w:val="24"/>
          <w:szCs w:val="24"/>
          <w:lang w:eastAsia="ar-SA"/>
        </w:rPr>
        <w:t xml:space="preserve">w Szczecinie </w:t>
      </w:r>
      <w:r>
        <w:rPr>
          <w:rFonts w:ascii="Times New Roman" w:eastAsia="Times New Roman" w:hAnsi="Times New Roman" w:cs="Times New Roman"/>
          <w:sz w:val="24"/>
          <w:szCs w:val="24"/>
          <w:lang w:eastAsia="ar-SA"/>
        </w:rPr>
        <w:t xml:space="preserve">PGW WP oraz uwag społeczeństwa tut. organ </w:t>
      </w:r>
      <w:r w:rsidRPr="003B629F">
        <w:rPr>
          <w:rFonts w:ascii="Times New Roman" w:hAnsi="Times New Roman" w:cs="Times New Roman"/>
          <w:sz w:val="24"/>
          <w:szCs w:val="24"/>
        </w:rPr>
        <w:t xml:space="preserve"> stwierdza, </w:t>
      </w:r>
      <w:bookmarkStart w:id="21" w:name="_Hlk112071732"/>
      <w:r w:rsidRPr="003B629F">
        <w:rPr>
          <w:rFonts w:ascii="Times New Roman" w:hAnsi="Times New Roman" w:cs="Times New Roman"/>
          <w:sz w:val="24"/>
          <w:szCs w:val="24"/>
        </w:rPr>
        <w:t xml:space="preserve">że </w:t>
      </w:r>
      <w:r w:rsidRPr="005E721B">
        <w:rPr>
          <w:rFonts w:ascii="Times New Roman" w:hAnsi="Times New Roman" w:cs="Times New Roman"/>
          <w:sz w:val="24"/>
          <w:szCs w:val="24"/>
        </w:rPr>
        <w:t xml:space="preserve">realizacja planowanego przedsięwzięcia </w:t>
      </w:r>
      <w:r>
        <w:rPr>
          <w:rFonts w:ascii="Times New Roman" w:hAnsi="Times New Roman" w:cs="Times New Roman"/>
          <w:sz w:val="24"/>
          <w:szCs w:val="24"/>
        </w:rPr>
        <w:t xml:space="preserve">jak </w:t>
      </w:r>
      <w:r w:rsidRPr="005E721B">
        <w:rPr>
          <w:rFonts w:ascii="Times New Roman" w:hAnsi="Times New Roman" w:cs="Times New Roman"/>
          <w:sz w:val="24"/>
          <w:szCs w:val="24"/>
        </w:rPr>
        <w:t>i j</w:t>
      </w:r>
      <w:r>
        <w:rPr>
          <w:rFonts w:ascii="Times New Roman" w:hAnsi="Times New Roman" w:cs="Times New Roman"/>
          <w:sz w:val="24"/>
          <w:szCs w:val="24"/>
        </w:rPr>
        <w:t>ego</w:t>
      </w:r>
      <w:r w:rsidRPr="005E721B">
        <w:rPr>
          <w:rFonts w:ascii="Times New Roman" w:hAnsi="Times New Roman" w:cs="Times New Roman"/>
          <w:sz w:val="24"/>
          <w:szCs w:val="24"/>
        </w:rPr>
        <w:t xml:space="preserve"> późniejsze funkcjonowanie nie spowoduje znacząco negatywnych oddziaływań na środowisko przyrodnicze terenu inwestycji i jego sąsiedztwa</w:t>
      </w:r>
      <w:r>
        <w:rPr>
          <w:rFonts w:ascii="Times New Roman" w:hAnsi="Times New Roman" w:cs="Times New Roman"/>
          <w:sz w:val="24"/>
          <w:szCs w:val="24"/>
        </w:rPr>
        <w:t>.</w:t>
      </w:r>
      <w:bookmarkEnd w:id="21"/>
    </w:p>
    <w:p w14:paraId="006DDA30" w14:textId="77777777" w:rsidR="002B04B3" w:rsidRPr="003B629F" w:rsidRDefault="002B04B3" w:rsidP="002B04B3">
      <w:pPr>
        <w:spacing w:after="60" w:line="240" w:lineRule="auto"/>
        <w:jc w:val="both"/>
        <w:rPr>
          <w:rFonts w:ascii="Times New Roman" w:hAnsi="Times New Roman" w:cs="Times New Roman"/>
          <w:sz w:val="24"/>
          <w:szCs w:val="24"/>
        </w:rPr>
      </w:pPr>
    </w:p>
    <w:p w14:paraId="009BBB15" w14:textId="37DB4C07" w:rsidR="002B04B3" w:rsidRDefault="002B04B3" w:rsidP="002B04B3">
      <w:pPr>
        <w:autoSpaceDE w:val="0"/>
        <w:autoSpaceDN w:val="0"/>
        <w:adjustRightInd w:val="0"/>
        <w:spacing w:after="60" w:line="240" w:lineRule="auto"/>
        <w:jc w:val="both"/>
        <w:rPr>
          <w:rFonts w:ascii="Times New Roman" w:hAnsi="Times New Roman" w:cs="Times New Roman"/>
          <w:sz w:val="24"/>
          <w:szCs w:val="24"/>
        </w:rPr>
      </w:pPr>
      <w:r w:rsidRPr="003B629F">
        <w:rPr>
          <w:rFonts w:ascii="Times New Roman" w:hAnsi="Times New Roman" w:cs="Times New Roman"/>
          <w:sz w:val="24"/>
          <w:szCs w:val="24"/>
        </w:rPr>
        <w:t>Biorąc powyższe pod uwagę postanowiono jak w sentencji.</w:t>
      </w:r>
    </w:p>
    <w:p w14:paraId="7164B49F" w14:textId="77777777" w:rsidR="002B04B3" w:rsidRPr="000B70FF" w:rsidRDefault="002B04B3" w:rsidP="002B04B3">
      <w:pPr>
        <w:autoSpaceDE w:val="0"/>
        <w:autoSpaceDN w:val="0"/>
        <w:adjustRightInd w:val="0"/>
        <w:spacing w:after="60" w:line="240" w:lineRule="auto"/>
        <w:jc w:val="center"/>
        <w:rPr>
          <w:rFonts w:ascii="Times New Roman" w:hAnsi="Times New Roman" w:cs="Times New Roman"/>
          <w:b/>
          <w:bCs/>
          <w:sz w:val="24"/>
          <w:szCs w:val="24"/>
        </w:rPr>
      </w:pPr>
      <w:r w:rsidRPr="000B70FF">
        <w:rPr>
          <w:rFonts w:ascii="Times New Roman" w:hAnsi="Times New Roman" w:cs="Times New Roman"/>
          <w:b/>
          <w:bCs/>
          <w:sz w:val="24"/>
          <w:szCs w:val="24"/>
        </w:rPr>
        <w:lastRenderedPageBreak/>
        <w:t>Pouczenie</w:t>
      </w:r>
    </w:p>
    <w:p w14:paraId="3F72271B" w14:textId="77777777" w:rsidR="002B04B3" w:rsidRPr="000B70FF" w:rsidRDefault="002B04B3" w:rsidP="002B04B3">
      <w:pPr>
        <w:suppressAutoHyphens/>
        <w:spacing w:after="60" w:line="240" w:lineRule="auto"/>
        <w:jc w:val="both"/>
        <w:rPr>
          <w:rFonts w:ascii="Times New Roman" w:eastAsia="Times New Roman" w:hAnsi="Times New Roman" w:cs="Times New Roman"/>
          <w:color w:val="000000"/>
          <w:sz w:val="24"/>
          <w:szCs w:val="24"/>
          <w:lang w:eastAsia="ar-SA"/>
        </w:rPr>
      </w:pPr>
      <w:r w:rsidRPr="000B70FF">
        <w:rPr>
          <w:rFonts w:ascii="Times New Roman" w:eastAsia="Times New Roman" w:hAnsi="Times New Roman" w:cs="Times New Roman"/>
          <w:color w:val="000000"/>
          <w:sz w:val="24"/>
          <w:szCs w:val="24"/>
          <w:lang w:eastAsia="ar-SA"/>
        </w:rPr>
        <w:t>1. Od wydanej decyzji służy stronom odwołanie do Samorządowego Kolegium odwoławczego                w Szczecinie, za pośrednictwem Burmistrza Gminy Trzcińsko-Zdrój, w terminie 14 dni od</w:t>
      </w:r>
      <w:r>
        <w:rPr>
          <w:rFonts w:ascii="Times New Roman" w:eastAsia="Times New Roman" w:hAnsi="Times New Roman" w:cs="Times New Roman"/>
          <w:color w:val="000000"/>
          <w:sz w:val="24"/>
          <w:szCs w:val="24"/>
          <w:lang w:eastAsia="ar-SA"/>
        </w:rPr>
        <w:t> </w:t>
      </w:r>
      <w:r w:rsidRPr="000B70FF">
        <w:rPr>
          <w:rFonts w:ascii="Times New Roman" w:eastAsia="Times New Roman" w:hAnsi="Times New Roman" w:cs="Times New Roman"/>
          <w:color w:val="000000"/>
          <w:sz w:val="24"/>
          <w:szCs w:val="24"/>
          <w:lang w:eastAsia="ar-SA"/>
        </w:rPr>
        <w:t>doręczenia decyzji.</w:t>
      </w:r>
    </w:p>
    <w:p w14:paraId="1953190B" w14:textId="77777777" w:rsidR="002B04B3" w:rsidRPr="000B70FF" w:rsidRDefault="002B04B3" w:rsidP="002B04B3">
      <w:pPr>
        <w:suppressAutoHyphens/>
        <w:spacing w:after="60" w:line="240" w:lineRule="auto"/>
        <w:jc w:val="both"/>
        <w:rPr>
          <w:rFonts w:ascii="Times New Roman" w:eastAsia="Times New Roman" w:hAnsi="Times New Roman" w:cs="Times New Roman"/>
          <w:color w:val="000000"/>
          <w:sz w:val="24"/>
          <w:szCs w:val="24"/>
          <w:lang w:eastAsia="ar-SA"/>
        </w:rPr>
      </w:pPr>
      <w:r w:rsidRPr="000B70FF">
        <w:rPr>
          <w:rFonts w:ascii="Times New Roman" w:eastAsia="Times New Roman" w:hAnsi="Times New Roman" w:cs="Times New Roman"/>
          <w:color w:val="000000"/>
          <w:sz w:val="24"/>
          <w:szCs w:val="24"/>
          <w:lang w:eastAsia="ar-SA"/>
        </w:rPr>
        <w:t xml:space="preserve">2. Zgodnie z art. 127a </w:t>
      </w:r>
      <w:r>
        <w:rPr>
          <w:rFonts w:ascii="Times New Roman" w:eastAsia="Times New Roman" w:hAnsi="Times New Roman" w:cs="Times New Roman"/>
          <w:color w:val="000000"/>
          <w:sz w:val="24"/>
          <w:szCs w:val="24"/>
          <w:lang w:eastAsia="ar-SA"/>
        </w:rPr>
        <w:t>kpa</w:t>
      </w:r>
      <w:r w:rsidRPr="000B70FF">
        <w:rPr>
          <w:rFonts w:ascii="Times New Roman" w:eastAsia="Times New Roman" w:hAnsi="Times New Roman" w:cs="Times New Roman"/>
          <w:color w:val="000000"/>
          <w:sz w:val="24"/>
          <w:szCs w:val="24"/>
          <w:lang w:eastAsia="ar-SA"/>
        </w:rPr>
        <w:t>, w trakcie biegu terminu do wniesienia odwołania, strona może zrzec się prawa do wniesienia odwołania wobec organu administracji publicznej, który wydał decyzję.</w:t>
      </w:r>
    </w:p>
    <w:p w14:paraId="23F4737E" w14:textId="77777777" w:rsidR="002B04B3" w:rsidRPr="000B70FF" w:rsidRDefault="002B04B3" w:rsidP="002B04B3">
      <w:pPr>
        <w:suppressAutoHyphens/>
        <w:spacing w:after="60" w:line="240" w:lineRule="auto"/>
        <w:jc w:val="both"/>
        <w:rPr>
          <w:rFonts w:ascii="Times New Roman" w:eastAsia="Times New Roman" w:hAnsi="Times New Roman" w:cs="Times New Roman"/>
          <w:color w:val="000000"/>
          <w:sz w:val="24"/>
          <w:szCs w:val="24"/>
          <w:lang w:eastAsia="ar-SA"/>
        </w:rPr>
      </w:pPr>
      <w:r w:rsidRPr="000B70FF">
        <w:rPr>
          <w:rFonts w:ascii="Times New Roman" w:eastAsia="Times New Roman" w:hAnsi="Times New Roman" w:cs="Times New Roman"/>
          <w:color w:val="000000"/>
          <w:sz w:val="24"/>
          <w:szCs w:val="24"/>
          <w:lang w:eastAsia="ar-SA"/>
        </w:rPr>
        <w:t>3. Z dniem doręczenia organowi administracji publicznej oświadczenia o zrzeczeniu się prawa do wniesienia odwołania przez ostatnią ze stron postępowania, decyzja staje się ostateczna                                 i prawomocna.</w:t>
      </w:r>
    </w:p>
    <w:p w14:paraId="73FF80F6" w14:textId="77777777" w:rsidR="002B04B3" w:rsidRPr="000B70FF" w:rsidRDefault="002B04B3" w:rsidP="002B04B3">
      <w:pPr>
        <w:suppressAutoHyphens/>
        <w:spacing w:after="60" w:line="240" w:lineRule="auto"/>
        <w:jc w:val="both"/>
        <w:rPr>
          <w:rFonts w:ascii="Times New Roman" w:eastAsia="Times New Roman" w:hAnsi="Times New Roman" w:cs="Times New Roman"/>
          <w:color w:val="000000"/>
          <w:sz w:val="24"/>
          <w:szCs w:val="24"/>
          <w:lang w:eastAsia="ar-SA"/>
        </w:rPr>
      </w:pPr>
      <w:r w:rsidRPr="000B70FF">
        <w:rPr>
          <w:rFonts w:ascii="Times New Roman" w:eastAsia="Times New Roman" w:hAnsi="Times New Roman" w:cs="Times New Roman"/>
          <w:color w:val="000000"/>
          <w:sz w:val="24"/>
          <w:szCs w:val="24"/>
          <w:lang w:eastAsia="ar-SA"/>
        </w:rPr>
        <w:t xml:space="preserve">4. Decyzję o środowiskowych uwarunkowaniach dołącza się do wniosku o wydanie decyzji,                 o których mowa w art. 72 ust. 1 oraz zgłoszenia, o którym mowa w art. 72 ust. 1a </w:t>
      </w:r>
      <w:proofErr w:type="spellStart"/>
      <w:r>
        <w:rPr>
          <w:rFonts w:ascii="Times New Roman" w:eastAsia="Times New Roman" w:hAnsi="Times New Roman" w:cs="Times New Roman"/>
          <w:color w:val="000000"/>
          <w:sz w:val="24"/>
          <w:szCs w:val="24"/>
          <w:lang w:eastAsia="ar-SA"/>
        </w:rPr>
        <w:t>ooś</w:t>
      </w:r>
      <w:proofErr w:type="spellEnd"/>
      <w:r>
        <w:rPr>
          <w:rFonts w:ascii="Times New Roman" w:eastAsia="Times New Roman" w:hAnsi="Times New Roman" w:cs="Times New Roman"/>
          <w:color w:val="000000"/>
          <w:sz w:val="24"/>
          <w:szCs w:val="24"/>
          <w:lang w:eastAsia="ar-SA"/>
        </w:rPr>
        <w:t>.</w:t>
      </w:r>
    </w:p>
    <w:p w14:paraId="2C03558E" w14:textId="77777777" w:rsidR="002B04B3" w:rsidRDefault="002B04B3" w:rsidP="002B04B3">
      <w:pPr>
        <w:suppressAutoHyphens/>
        <w:spacing w:after="60" w:line="240" w:lineRule="auto"/>
        <w:jc w:val="both"/>
        <w:rPr>
          <w:rFonts w:ascii="Times New Roman" w:eastAsia="Times New Roman" w:hAnsi="Times New Roman" w:cs="Times New Roman"/>
          <w:color w:val="000000"/>
          <w:sz w:val="24"/>
          <w:szCs w:val="24"/>
          <w:lang w:eastAsia="ar-SA"/>
        </w:rPr>
      </w:pPr>
      <w:r w:rsidRPr="000B70FF">
        <w:rPr>
          <w:rFonts w:ascii="Times New Roman" w:eastAsia="Times New Roman" w:hAnsi="Times New Roman" w:cs="Times New Roman"/>
          <w:color w:val="000000"/>
          <w:sz w:val="24"/>
          <w:szCs w:val="24"/>
          <w:lang w:eastAsia="ar-SA"/>
        </w:rPr>
        <w:t>5. Zgodnie z art. 72 ust. 3</w:t>
      </w:r>
      <w:r>
        <w:rPr>
          <w:rFonts w:ascii="Times New Roman" w:eastAsia="Times New Roman" w:hAnsi="Times New Roman" w:cs="Times New Roman"/>
          <w:color w:val="000000"/>
          <w:sz w:val="24"/>
          <w:szCs w:val="24"/>
          <w:lang w:eastAsia="ar-SA"/>
        </w:rPr>
        <w:t xml:space="preserve"> </w:t>
      </w:r>
      <w:proofErr w:type="spellStart"/>
      <w:r w:rsidRPr="000B70FF">
        <w:rPr>
          <w:rFonts w:ascii="Times New Roman" w:eastAsia="Times New Roman" w:hAnsi="Times New Roman" w:cs="Times New Roman"/>
          <w:color w:val="000000"/>
          <w:sz w:val="24"/>
          <w:szCs w:val="24"/>
          <w:lang w:eastAsia="ar-SA"/>
        </w:rPr>
        <w:t>ooś</w:t>
      </w:r>
      <w:proofErr w:type="spellEnd"/>
      <w:r w:rsidRPr="000B70FF">
        <w:rPr>
          <w:rFonts w:ascii="Times New Roman" w:eastAsia="Times New Roman" w:hAnsi="Times New Roman" w:cs="Times New Roman"/>
          <w:color w:val="000000"/>
          <w:sz w:val="24"/>
          <w:szCs w:val="24"/>
          <w:lang w:eastAsia="ar-SA"/>
        </w:rPr>
        <w:t xml:space="preserve">, złożenie wniosku lub dokonanie zgłoszenia, o których mowa </w:t>
      </w:r>
      <w:r>
        <w:rPr>
          <w:rFonts w:ascii="Times New Roman" w:eastAsia="Times New Roman" w:hAnsi="Times New Roman" w:cs="Times New Roman"/>
          <w:color w:val="000000"/>
          <w:sz w:val="24"/>
          <w:szCs w:val="24"/>
          <w:lang w:eastAsia="ar-SA"/>
        </w:rPr>
        <w:t>w </w:t>
      </w:r>
      <w:r w:rsidRPr="000B70FF">
        <w:rPr>
          <w:rFonts w:ascii="Times New Roman" w:eastAsia="Times New Roman" w:hAnsi="Times New Roman" w:cs="Times New Roman"/>
          <w:color w:val="000000"/>
          <w:sz w:val="24"/>
          <w:szCs w:val="24"/>
          <w:lang w:eastAsia="ar-SA"/>
        </w:rPr>
        <w:t>punkcie 4 pouczenia, następuje w terminie 6 lat od dnia, w którym decyzja o</w:t>
      </w:r>
      <w:r>
        <w:rPr>
          <w:rFonts w:ascii="Times New Roman" w:eastAsia="Times New Roman" w:hAnsi="Times New Roman" w:cs="Times New Roman"/>
          <w:color w:val="000000"/>
          <w:sz w:val="24"/>
          <w:szCs w:val="24"/>
          <w:lang w:eastAsia="ar-SA"/>
        </w:rPr>
        <w:t> </w:t>
      </w:r>
      <w:r w:rsidRPr="000B70FF">
        <w:rPr>
          <w:rFonts w:ascii="Times New Roman" w:eastAsia="Times New Roman" w:hAnsi="Times New Roman" w:cs="Times New Roman"/>
          <w:color w:val="000000"/>
          <w:sz w:val="24"/>
          <w:szCs w:val="24"/>
          <w:lang w:eastAsia="ar-SA"/>
        </w:rPr>
        <w:t>środowiskowych uwarunkowaniach stała się ostateczna, z zastrzeżeniem art. 72 ust. 4 i 4b</w:t>
      </w:r>
    </w:p>
    <w:p w14:paraId="16F5E98D" w14:textId="77777777" w:rsidR="002B04B3" w:rsidRDefault="002B04B3" w:rsidP="002B04B3">
      <w:pPr>
        <w:suppressAutoHyphens/>
        <w:spacing w:after="6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proofErr w:type="spellStart"/>
      <w:r w:rsidRPr="000B70FF">
        <w:rPr>
          <w:rFonts w:ascii="Times New Roman" w:eastAsia="Times New Roman" w:hAnsi="Times New Roman" w:cs="Times New Roman"/>
          <w:color w:val="000000"/>
          <w:sz w:val="24"/>
          <w:szCs w:val="24"/>
          <w:lang w:eastAsia="ar-SA"/>
        </w:rPr>
        <w:t>ooś</w:t>
      </w:r>
      <w:proofErr w:type="spellEnd"/>
      <w:r w:rsidRPr="000B70FF">
        <w:rPr>
          <w:rFonts w:ascii="Times New Roman" w:eastAsia="Times New Roman" w:hAnsi="Times New Roman" w:cs="Times New Roman"/>
          <w:color w:val="000000"/>
          <w:sz w:val="24"/>
          <w:szCs w:val="24"/>
          <w:lang w:eastAsia="ar-SA"/>
        </w:rPr>
        <w:t>.</w:t>
      </w:r>
    </w:p>
    <w:p w14:paraId="730D8C34" w14:textId="77777777" w:rsidR="002B04B3" w:rsidRPr="000B70FF" w:rsidRDefault="002B04B3" w:rsidP="002B04B3">
      <w:pPr>
        <w:suppressAutoHyphens/>
        <w:spacing w:after="60" w:line="240" w:lineRule="auto"/>
        <w:jc w:val="both"/>
        <w:rPr>
          <w:rFonts w:ascii="Times New Roman" w:eastAsia="Times New Roman" w:hAnsi="Times New Roman" w:cs="Times New Roman"/>
          <w:color w:val="000000"/>
          <w:sz w:val="24"/>
          <w:szCs w:val="24"/>
          <w:lang w:eastAsia="ar-SA"/>
        </w:rPr>
      </w:pPr>
      <w:r w:rsidRPr="000B70FF">
        <w:rPr>
          <w:rFonts w:ascii="Times New Roman" w:eastAsia="Times New Roman" w:hAnsi="Times New Roman" w:cs="Times New Roman"/>
          <w:color w:val="000000"/>
          <w:sz w:val="24"/>
          <w:szCs w:val="24"/>
          <w:lang w:eastAsia="ar-SA"/>
        </w:rPr>
        <w:t>6. Decyzja o środowiskowych uwarunkowaniach wiąże organy, o których mowa w art. 86  ustawy</w:t>
      </w:r>
      <w:r>
        <w:rPr>
          <w:rFonts w:ascii="Times New Roman" w:eastAsia="Times New Roman" w:hAnsi="Times New Roman" w:cs="Times New Roman"/>
          <w:color w:val="000000"/>
          <w:sz w:val="24"/>
          <w:szCs w:val="24"/>
          <w:lang w:eastAsia="ar-SA"/>
        </w:rPr>
        <w:t xml:space="preserve"> </w:t>
      </w:r>
      <w:proofErr w:type="spellStart"/>
      <w:r>
        <w:rPr>
          <w:rFonts w:ascii="Times New Roman" w:eastAsia="Times New Roman" w:hAnsi="Times New Roman" w:cs="Times New Roman"/>
          <w:color w:val="000000"/>
          <w:sz w:val="24"/>
          <w:szCs w:val="24"/>
          <w:lang w:eastAsia="ar-SA"/>
        </w:rPr>
        <w:t>ooś</w:t>
      </w:r>
      <w:proofErr w:type="spellEnd"/>
      <w:r w:rsidRPr="000B70FF">
        <w:rPr>
          <w:rFonts w:ascii="Times New Roman" w:eastAsia="Times New Roman" w:hAnsi="Times New Roman" w:cs="Times New Roman"/>
          <w:color w:val="000000"/>
          <w:sz w:val="24"/>
          <w:szCs w:val="24"/>
          <w:lang w:eastAsia="ar-SA"/>
        </w:rPr>
        <w:t>.</w:t>
      </w:r>
    </w:p>
    <w:p w14:paraId="69C899C1" w14:textId="77777777" w:rsidR="002B04B3" w:rsidRDefault="002B04B3" w:rsidP="002B04B3">
      <w:pPr>
        <w:spacing w:after="60" w:line="240" w:lineRule="auto"/>
        <w:jc w:val="both"/>
        <w:rPr>
          <w:rFonts w:ascii="Times New Roman" w:hAnsi="Times New Roman" w:cs="Times New Roman"/>
          <w:sz w:val="24"/>
          <w:szCs w:val="24"/>
        </w:rPr>
      </w:pPr>
    </w:p>
    <w:p w14:paraId="4FBF6C7C" w14:textId="77777777" w:rsidR="002B04B3" w:rsidRDefault="002B04B3" w:rsidP="002B04B3">
      <w:pPr>
        <w:spacing w:after="60" w:line="240" w:lineRule="auto"/>
        <w:jc w:val="both"/>
        <w:rPr>
          <w:rFonts w:ascii="Times New Roman" w:hAnsi="Times New Roman" w:cs="Times New Roman"/>
          <w:sz w:val="24"/>
          <w:szCs w:val="24"/>
        </w:rPr>
      </w:pPr>
    </w:p>
    <w:p w14:paraId="7DB1B60C" w14:textId="77777777" w:rsidR="002B04B3" w:rsidRPr="00EF7B47" w:rsidRDefault="002B04B3" w:rsidP="002B04B3">
      <w:pPr>
        <w:spacing w:after="60" w:line="240" w:lineRule="auto"/>
        <w:rPr>
          <w:rFonts w:ascii="Times New Roman" w:hAnsi="Times New Roman" w:cs="Times New Roman"/>
          <w:b/>
          <w:bCs/>
          <w:sz w:val="20"/>
          <w:szCs w:val="20"/>
        </w:rPr>
      </w:pPr>
      <w:r w:rsidRPr="00EF7B47">
        <w:rPr>
          <w:rFonts w:ascii="Times New Roman" w:hAnsi="Times New Roman" w:cs="Times New Roman"/>
          <w:b/>
          <w:bCs/>
          <w:sz w:val="20"/>
          <w:szCs w:val="20"/>
        </w:rPr>
        <w:t>Załącznik:</w:t>
      </w:r>
    </w:p>
    <w:p w14:paraId="25A1E4DE" w14:textId="77777777" w:rsidR="002B04B3" w:rsidRPr="00EF7B47" w:rsidRDefault="002B04B3" w:rsidP="002B04B3">
      <w:pPr>
        <w:spacing w:after="60" w:line="240" w:lineRule="auto"/>
        <w:rPr>
          <w:rFonts w:ascii="Times New Roman" w:hAnsi="Times New Roman" w:cs="Times New Roman"/>
          <w:sz w:val="20"/>
          <w:szCs w:val="20"/>
        </w:rPr>
      </w:pPr>
      <w:r w:rsidRPr="00EF7B47">
        <w:rPr>
          <w:rFonts w:ascii="Times New Roman" w:hAnsi="Times New Roman" w:cs="Times New Roman"/>
          <w:sz w:val="20"/>
          <w:szCs w:val="20"/>
        </w:rPr>
        <w:t>1. Charakterystyka planowanego przedsięwzięcia.</w:t>
      </w:r>
    </w:p>
    <w:p w14:paraId="4ED5F1E3" w14:textId="77777777" w:rsidR="002B04B3" w:rsidRPr="00EF7B47" w:rsidRDefault="002B04B3" w:rsidP="002B04B3">
      <w:pPr>
        <w:spacing w:after="60" w:line="240" w:lineRule="auto"/>
        <w:rPr>
          <w:rFonts w:ascii="Times New Roman" w:hAnsi="Times New Roman" w:cs="Times New Roman"/>
          <w:sz w:val="20"/>
          <w:szCs w:val="20"/>
        </w:rPr>
      </w:pPr>
    </w:p>
    <w:p w14:paraId="00AD781F" w14:textId="77777777" w:rsidR="002B04B3" w:rsidRPr="00EF7B47" w:rsidRDefault="002B04B3" w:rsidP="002B04B3">
      <w:pPr>
        <w:spacing w:after="60" w:line="240" w:lineRule="auto"/>
        <w:rPr>
          <w:rFonts w:ascii="Times New Roman" w:hAnsi="Times New Roman" w:cs="Times New Roman"/>
          <w:b/>
          <w:bCs/>
          <w:sz w:val="20"/>
          <w:szCs w:val="20"/>
        </w:rPr>
      </w:pPr>
      <w:r w:rsidRPr="00EF7B47">
        <w:rPr>
          <w:rFonts w:ascii="Times New Roman" w:hAnsi="Times New Roman" w:cs="Times New Roman"/>
          <w:b/>
          <w:bCs/>
          <w:sz w:val="20"/>
          <w:szCs w:val="20"/>
        </w:rPr>
        <w:t>Otrzymują:</w:t>
      </w:r>
    </w:p>
    <w:p w14:paraId="19E5EAE5" w14:textId="77777777" w:rsidR="002B04B3" w:rsidRPr="00EF7B47" w:rsidRDefault="002B04B3" w:rsidP="002B04B3">
      <w:pPr>
        <w:spacing w:after="60" w:line="240" w:lineRule="auto"/>
        <w:rPr>
          <w:rFonts w:ascii="Times New Roman" w:hAnsi="Times New Roman" w:cs="Times New Roman"/>
          <w:sz w:val="20"/>
          <w:szCs w:val="20"/>
        </w:rPr>
      </w:pPr>
      <w:r w:rsidRPr="00EF7B47">
        <w:rPr>
          <w:rFonts w:ascii="Times New Roman" w:hAnsi="Times New Roman" w:cs="Times New Roman"/>
          <w:sz w:val="20"/>
          <w:szCs w:val="20"/>
        </w:rPr>
        <w:t>1. Wnioskodawca.</w:t>
      </w:r>
    </w:p>
    <w:p w14:paraId="24711E6C" w14:textId="77777777" w:rsidR="002B04B3" w:rsidRPr="00EF7B47" w:rsidRDefault="002B04B3" w:rsidP="002B04B3">
      <w:pPr>
        <w:spacing w:after="60" w:line="240" w:lineRule="auto"/>
        <w:rPr>
          <w:rFonts w:ascii="Times New Roman" w:hAnsi="Times New Roman" w:cs="Times New Roman"/>
          <w:sz w:val="20"/>
          <w:szCs w:val="20"/>
        </w:rPr>
      </w:pPr>
      <w:r w:rsidRPr="00EF7B47">
        <w:rPr>
          <w:rFonts w:ascii="Times New Roman" w:hAnsi="Times New Roman" w:cs="Times New Roman"/>
          <w:sz w:val="20"/>
          <w:szCs w:val="20"/>
        </w:rPr>
        <w:t>3. Strony postępowania.</w:t>
      </w:r>
    </w:p>
    <w:p w14:paraId="22A8E24D" w14:textId="77777777" w:rsidR="002B04B3" w:rsidRPr="00EF7B47" w:rsidRDefault="002B04B3" w:rsidP="002B04B3">
      <w:pPr>
        <w:spacing w:after="60" w:line="240" w:lineRule="auto"/>
        <w:rPr>
          <w:rFonts w:ascii="Times New Roman" w:hAnsi="Times New Roman" w:cs="Times New Roman"/>
          <w:sz w:val="20"/>
          <w:szCs w:val="20"/>
        </w:rPr>
      </w:pPr>
      <w:r w:rsidRPr="00EF7B47">
        <w:rPr>
          <w:rFonts w:ascii="Times New Roman" w:hAnsi="Times New Roman" w:cs="Times New Roman"/>
          <w:sz w:val="20"/>
          <w:szCs w:val="20"/>
        </w:rPr>
        <w:t>4. Referat GKOŚ a/a.</w:t>
      </w:r>
    </w:p>
    <w:p w14:paraId="43FE63A0" w14:textId="77777777" w:rsidR="002B04B3" w:rsidRPr="00EF7B47" w:rsidRDefault="002B04B3" w:rsidP="002B04B3">
      <w:pPr>
        <w:spacing w:after="60" w:line="240" w:lineRule="auto"/>
        <w:rPr>
          <w:rFonts w:ascii="Times New Roman" w:hAnsi="Times New Roman" w:cs="Times New Roman"/>
          <w:sz w:val="20"/>
          <w:szCs w:val="20"/>
        </w:rPr>
      </w:pPr>
    </w:p>
    <w:p w14:paraId="1140C370" w14:textId="77777777" w:rsidR="002B04B3" w:rsidRPr="00EF7B47" w:rsidRDefault="002B04B3" w:rsidP="002B04B3">
      <w:pPr>
        <w:spacing w:after="60" w:line="240" w:lineRule="auto"/>
        <w:rPr>
          <w:rFonts w:ascii="Times New Roman" w:hAnsi="Times New Roman" w:cs="Times New Roman"/>
          <w:b/>
          <w:bCs/>
          <w:sz w:val="20"/>
          <w:szCs w:val="20"/>
        </w:rPr>
      </w:pPr>
      <w:r w:rsidRPr="00EF7B47">
        <w:rPr>
          <w:rFonts w:ascii="Times New Roman" w:hAnsi="Times New Roman" w:cs="Times New Roman"/>
          <w:b/>
          <w:bCs/>
          <w:sz w:val="20"/>
          <w:szCs w:val="20"/>
        </w:rPr>
        <w:t>Do wiadomości:</w:t>
      </w:r>
    </w:p>
    <w:p w14:paraId="7C96546F" w14:textId="77777777" w:rsidR="002B04B3" w:rsidRPr="00EF7B47" w:rsidRDefault="002B04B3" w:rsidP="002B04B3">
      <w:pPr>
        <w:spacing w:after="60" w:line="240" w:lineRule="auto"/>
        <w:rPr>
          <w:rFonts w:ascii="Times New Roman" w:hAnsi="Times New Roman" w:cs="Times New Roman"/>
          <w:sz w:val="20"/>
          <w:szCs w:val="20"/>
        </w:rPr>
      </w:pPr>
      <w:r w:rsidRPr="00EF7B47">
        <w:rPr>
          <w:rFonts w:ascii="Times New Roman" w:hAnsi="Times New Roman" w:cs="Times New Roman"/>
          <w:sz w:val="20"/>
          <w:szCs w:val="20"/>
        </w:rPr>
        <w:t>1. Regionalny Dyrektor Ochrony Środowiska w Szczecinie.</w:t>
      </w:r>
    </w:p>
    <w:p w14:paraId="2E3221BC" w14:textId="77777777" w:rsidR="002B04B3" w:rsidRPr="00EF7B47" w:rsidRDefault="002B04B3" w:rsidP="002B04B3">
      <w:pPr>
        <w:spacing w:after="60" w:line="240" w:lineRule="auto"/>
        <w:rPr>
          <w:rFonts w:ascii="Times New Roman" w:hAnsi="Times New Roman" w:cs="Times New Roman"/>
          <w:sz w:val="20"/>
          <w:szCs w:val="20"/>
        </w:rPr>
      </w:pPr>
      <w:r w:rsidRPr="00EF7B47">
        <w:rPr>
          <w:rFonts w:ascii="Times New Roman" w:hAnsi="Times New Roman" w:cs="Times New Roman"/>
          <w:sz w:val="20"/>
          <w:szCs w:val="20"/>
        </w:rPr>
        <w:t>2. Dyrektor Zarządu Zlewni w Szczecinie PGW Wody Polskie.</w:t>
      </w:r>
    </w:p>
    <w:p w14:paraId="5444E311" w14:textId="77777777" w:rsidR="002B04B3" w:rsidRPr="00EF7B47" w:rsidRDefault="002B04B3" w:rsidP="002B04B3">
      <w:pPr>
        <w:spacing w:after="60" w:line="240" w:lineRule="auto"/>
        <w:rPr>
          <w:rFonts w:ascii="Times New Roman" w:hAnsi="Times New Roman" w:cs="Times New Roman"/>
          <w:sz w:val="20"/>
          <w:szCs w:val="20"/>
        </w:rPr>
      </w:pPr>
      <w:r w:rsidRPr="00EF7B47">
        <w:rPr>
          <w:rFonts w:ascii="Times New Roman" w:hAnsi="Times New Roman" w:cs="Times New Roman"/>
          <w:sz w:val="20"/>
          <w:szCs w:val="20"/>
        </w:rPr>
        <w:t>3. Państwowy Powiatowy Inspektor Sanitarny w Gryfinie.</w:t>
      </w:r>
    </w:p>
    <w:p w14:paraId="1AD8C530" w14:textId="77777777" w:rsidR="004F51FB" w:rsidRDefault="004F51FB"/>
    <w:sectPr w:rsidR="004F51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8F79" w14:textId="77777777" w:rsidR="002E1FA5" w:rsidRDefault="002E1FA5" w:rsidP="002B04B3">
      <w:pPr>
        <w:spacing w:after="0" w:line="240" w:lineRule="auto"/>
      </w:pPr>
      <w:r>
        <w:separator/>
      </w:r>
    </w:p>
  </w:endnote>
  <w:endnote w:type="continuationSeparator" w:id="0">
    <w:p w14:paraId="32453A0F" w14:textId="77777777" w:rsidR="002E1FA5" w:rsidRDefault="002E1FA5" w:rsidP="002B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564582"/>
      <w:docPartObj>
        <w:docPartGallery w:val="Page Numbers (Bottom of Page)"/>
        <w:docPartUnique/>
      </w:docPartObj>
    </w:sdtPr>
    <w:sdtContent>
      <w:p w14:paraId="331FF2D6" w14:textId="2D7B59CD" w:rsidR="002B04B3" w:rsidRDefault="002B04B3">
        <w:pPr>
          <w:pStyle w:val="Stopka"/>
          <w:jc w:val="right"/>
        </w:pPr>
        <w:r>
          <w:fldChar w:fldCharType="begin"/>
        </w:r>
        <w:r>
          <w:instrText>PAGE   \* MERGEFORMAT</w:instrText>
        </w:r>
        <w:r>
          <w:fldChar w:fldCharType="separate"/>
        </w:r>
        <w:r>
          <w:t>2</w:t>
        </w:r>
        <w:r>
          <w:fldChar w:fldCharType="end"/>
        </w:r>
      </w:p>
    </w:sdtContent>
  </w:sdt>
  <w:p w14:paraId="43F444A5" w14:textId="77777777" w:rsidR="002B04B3" w:rsidRDefault="002B04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066C" w14:textId="77777777" w:rsidR="002E1FA5" w:rsidRDefault="002E1FA5" w:rsidP="002B04B3">
      <w:pPr>
        <w:spacing w:after="0" w:line="240" w:lineRule="auto"/>
      </w:pPr>
      <w:r>
        <w:separator/>
      </w:r>
    </w:p>
  </w:footnote>
  <w:footnote w:type="continuationSeparator" w:id="0">
    <w:p w14:paraId="7C654A5B" w14:textId="77777777" w:rsidR="002E1FA5" w:rsidRDefault="002E1FA5" w:rsidP="002B0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A11D3"/>
    <w:multiLevelType w:val="hybridMultilevel"/>
    <w:tmpl w:val="45B0EAB0"/>
    <w:lvl w:ilvl="0" w:tplc="7A6CFC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D808B1"/>
    <w:multiLevelType w:val="hybridMultilevel"/>
    <w:tmpl w:val="C30C48FE"/>
    <w:lvl w:ilvl="0" w:tplc="433808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4413408A"/>
    <w:multiLevelType w:val="hybridMultilevel"/>
    <w:tmpl w:val="813C74F4"/>
    <w:lvl w:ilvl="0" w:tplc="43380804">
      <w:start w:val="1"/>
      <w:numFmt w:val="lowerLetter"/>
      <w:lvlText w:val="%1)"/>
      <w:lvlJc w:val="left"/>
      <w:pPr>
        <w:ind w:left="1440" w:hanging="360"/>
      </w:pPr>
      <w:rPr>
        <w:rFonts w:hint="default"/>
        <w: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9575358"/>
    <w:multiLevelType w:val="hybridMultilevel"/>
    <w:tmpl w:val="3EF49EC2"/>
    <w:lvl w:ilvl="0" w:tplc="F092CDBA">
      <w:start w:val="1"/>
      <w:numFmt w:val="upperRoman"/>
      <w:lvlText w:val="%1."/>
      <w:lvlJc w:val="left"/>
      <w:pPr>
        <w:ind w:left="528" w:hanging="425"/>
        <w:jc w:val="right"/>
      </w:pPr>
      <w:rPr>
        <w:rFonts w:ascii="Times New Roman" w:eastAsia="Times New Roman" w:hAnsi="Times New Roman" w:cs="Times New Roman" w:hint="default"/>
        <w:b/>
        <w:bCs/>
        <w:spacing w:val="-1"/>
        <w:w w:val="100"/>
        <w:sz w:val="22"/>
        <w:szCs w:val="22"/>
        <w:lang w:val="pl-PL" w:eastAsia="en-US" w:bidi="ar-SA"/>
      </w:rPr>
    </w:lvl>
    <w:lvl w:ilvl="1" w:tplc="F6721760">
      <w:start w:val="1"/>
      <w:numFmt w:val="decimal"/>
      <w:lvlText w:val="%2."/>
      <w:lvlJc w:val="left"/>
      <w:pPr>
        <w:ind w:left="811" w:hanging="283"/>
        <w:jc w:val="left"/>
      </w:pPr>
      <w:rPr>
        <w:rFonts w:ascii="Times New Roman" w:eastAsia="Times New Roman" w:hAnsi="Times New Roman" w:cs="Times New Roman" w:hint="default"/>
        <w:spacing w:val="-1"/>
        <w:w w:val="100"/>
        <w:sz w:val="22"/>
        <w:szCs w:val="22"/>
        <w:lang w:val="pl-PL" w:eastAsia="en-US" w:bidi="ar-SA"/>
      </w:rPr>
    </w:lvl>
    <w:lvl w:ilvl="2" w:tplc="2D2EC0F0">
      <w:numFmt w:val="bullet"/>
      <w:lvlText w:val=""/>
      <w:lvlJc w:val="left"/>
      <w:pPr>
        <w:ind w:left="1237" w:hanging="284"/>
      </w:pPr>
      <w:rPr>
        <w:rFonts w:ascii="Symbol" w:eastAsia="Symbol" w:hAnsi="Symbol" w:cs="Symbol" w:hint="default"/>
        <w:w w:val="100"/>
        <w:sz w:val="22"/>
        <w:szCs w:val="22"/>
        <w:lang w:val="pl-PL" w:eastAsia="en-US" w:bidi="ar-SA"/>
      </w:rPr>
    </w:lvl>
    <w:lvl w:ilvl="3" w:tplc="6B1C8AE8">
      <w:numFmt w:val="bullet"/>
      <w:lvlText w:val="•"/>
      <w:lvlJc w:val="left"/>
      <w:pPr>
        <w:ind w:left="2375" w:hanging="284"/>
      </w:pPr>
      <w:rPr>
        <w:rFonts w:hint="default"/>
        <w:lang w:val="pl-PL" w:eastAsia="en-US" w:bidi="ar-SA"/>
      </w:rPr>
    </w:lvl>
    <w:lvl w:ilvl="4" w:tplc="776E1348">
      <w:numFmt w:val="bullet"/>
      <w:lvlText w:val="•"/>
      <w:lvlJc w:val="left"/>
      <w:pPr>
        <w:ind w:left="3511" w:hanging="284"/>
      </w:pPr>
      <w:rPr>
        <w:rFonts w:hint="default"/>
        <w:lang w:val="pl-PL" w:eastAsia="en-US" w:bidi="ar-SA"/>
      </w:rPr>
    </w:lvl>
    <w:lvl w:ilvl="5" w:tplc="3440F936">
      <w:numFmt w:val="bullet"/>
      <w:lvlText w:val="•"/>
      <w:lvlJc w:val="left"/>
      <w:pPr>
        <w:ind w:left="4647" w:hanging="284"/>
      </w:pPr>
      <w:rPr>
        <w:rFonts w:hint="default"/>
        <w:lang w:val="pl-PL" w:eastAsia="en-US" w:bidi="ar-SA"/>
      </w:rPr>
    </w:lvl>
    <w:lvl w:ilvl="6" w:tplc="143A4DA4">
      <w:numFmt w:val="bullet"/>
      <w:lvlText w:val="•"/>
      <w:lvlJc w:val="left"/>
      <w:pPr>
        <w:ind w:left="5783" w:hanging="284"/>
      </w:pPr>
      <w:rPr>
        <w:rFonts w:hint="default"/>
        <w:lang w:val="pl-PL" w:eastAsia="en-US" w:bidi="ar-SA"/>
      </w:rPr>
    </w:lvl>
    <w:lvl w:ilvl="7" w:tplc="119616DC">
      <w:numFmt w:val="bullet"/>
      <w:lvlText w:val="•"/>
      <w:lvlJc w:val="left"/>
      <w:pPr>
        <w:ind w:left="6918" w:hanging="284"/>
      </w:pPr>
      <w:rPr>
        <w:rFonts w:hint="default"/>
        <w:lang w:val="pl-PL" w:eastAsia="en-US" w:bidi="ar-SA"/>
      </w:rPr>
    </w:lvl>
    <w:lvl w:ilvl="8" w:tplc="4A786A8E">
      <w:numFmt w:val="bullet"/>
      <w:lvlText w:val="•"/>
      <w:lvlJc w:val="left"/>
      <w:pPr>
        <w:ind w:left="8054" w:hanging="284"/>
      </w:pPr>
      <w:rPr>
        <w:rFonts w:hint="default"/>
        <w:lang w:val="pl-PL" w:eastAsia="en-US" w:bidi="ar-SA"/>
      </w:rPr>
    </w:lvl>
  </w:abstractNum>
  <w:num w:numId="1" w16cid:durableId="1908808632">
    <w:abstractNumId w:val="3"/>
  </w:num>
  <w:num w:numId="2" w16cid:durableId="473717225">
    <w:abstractNumId w:val="0"/>
  </w:num>
  <w:num w:numId="3" w16cid:durableId="2007317222">
    <w:abstractNumId w:val="2"/>
  </w:num>
  <w:num w:numId="4" w16cid:durableId="1148979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B3"/>
    <w:rsid w:val="002B04B3"/>
    <w:rsid w:val="002E1FA5"/>
    <w:rsid w:val="00351662"/>
    <w:rsid w:val="004F5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4BD3"/>
  <w15:chartTrackingRefBased/>
  <w15:docId w15:val="{E4327E54-B9A8-4FAE-A1EF-D577DDEE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04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2B04B3"/>
    <w:pPr>
      <w:spacing w:after="120"/>
    </w:pPr>
  </w:style>
  <w:style w:type="character" w:customStyle="1" w:styleId="TekstpodstawowyZnak">
    <w:name w:val="Tekst podstawowy Znak"/>
    <w:basedOn w:val="Domylnaczcionkaakapitu"/>
    <w:link w:val="Tekstpodstawowy"/>
    <w:uiPriority w:val="99"/>
    <w:rsid w:val="002B04B3"/>
  </w:style>
  <w:style w:type="paragraph" w:styleId="Akapitzlist">
    <w:name w:val="List Paragraph"/>
    <w:basedOn w:val="Normalny"/>
    <w:uiPriority w:val="34"/>
    <w:qFormat/>
    <w:rsid w:val="002B04B3"/>
    <w:pPr>
      <w:ind w:left="720"/>
      <w:contextualSpacing/>
    </w:pPr>
  </w:style>
  <w:style w:type="character" w:styleId="Pogrubienie">
    <w:name w:val="Strong"/>
    <w:basedOn w:val="Domylnaczcionkaakapitu"/>
    <w:uiPriority w:val="22"/>
    <w:qFormat/>
    <w:rsid w:val="002B04B3"/>
    <w:rPr>
      <w:b/>
      <w:bCs/>
    </w:rPr>
  </w:style>
  <w:style w:type="paragraph" w:styleId="Nagwek">
    <w:name w:val="header"/>
    <w:basedOn w:val="Normalny"/>
    <w:link w:val="NagwekZnak"/>
    <w:uiPriority w:val="99"/>
    <w:unhideWhenUsed/>
    <w:rsid w:val="002B04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04B3"/>
  </w:style>
  <w:style w:type="paragraph" w:styleId="Stopka">
    <w:name w:val="footer"/>
    <w:basedOn w:val="Normalny"/>
    <w:link w:val="StopkaZnak"/>
    <w:uiPriority w:val="99"/>
    <w:unhideWhenUsed/>
    <w:rsid w:val="002B04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7852</Words>
  <Characters>47118</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Sawicka</dc:creator>
  <cp:keywords/>
  <dc:description/>
  <cp:lastModifiedBy>Monika Sawicka</cp:lastModifiedBy>
  <cp:revision>1</cp:revision>
  <cp:lastPrinted>2022-10-25T12:29:00Z</cp:lastPrinted>
  <dcterms:created xsi:type="dcterms:W3CDTF">2022-10-25T12:17:00Z</dcterms:created>
  <dcterms:modified xsi:type="dcterms:W3CDTF">2022-10-25T12:54:00Z</dcterms:modified>
</cp:coreProperties>
</file>