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6F01" w14:textId="641DF088" w:rsidR="001C0CBD" w:rsidRPr="00B07DC4" w:rsidRDefault="006A3E07" w:rsidP="004A3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DC4">
        <w:tab/>
      </w:r>
      <w:r w:rsidRPr="00B07DC4">
        <w:tab/>
      </w:r>
      <w:r w:rsidRPr="00B07DC4">
        <w:tab/>
      </w:r>
      <w:r w:rsidRPr="00B07DC4">
        <w:tab/>
      </w:r>
      <w:r w:rsidRPr="00B07DC4">
        <w:tab/>
      </w:r>
      <w:r w:rsidRPr="00B07DC4">
        <w:tab/>
      </w:r>
      <w:r w:rsidRPr="00B07DC4">
        <w:tab/>
      </w:r>
      <w:r w:rsidRPr="00B07DC4">
        <w:tab/>
      </w:r>
      <w:r w:rsidR="008A525C">
        <w:t xml:space="preserve">                                     </w:t>
      </w:r>
      <w:r w:rsidR="006816E0">
        <w:t xml:space="preserve">     </w:t>
      </w:r>
      <w:r w:rsidR="009B34BE" w:rsidRPr="00B07DC4">
        <w:rPr>
          <w:rFonts w:ascii="Times New Roman" w:hAnsi="Times New Roman" w:cs="Times New Roman"/>
          <w:sz w:val="24"/>
          <w:szCs w:val="24"/>
        </w:rPr>
        <w:t>Zał</w:t>
      </w:r>
      <w:r w:rsidR="009B34BE" w:rsidRPr="00AB34A6">
        <w:rPr>
          <w:rFonts w:ascii="Times New Roman" w:hAnsi="Times New Roman" w:cs="Times New Roman"/>
          <w:sz w:val="24"/>
          <w:szCs w:val="24"/>
        </w:rPr>
        <w:t>ącznik</w:t>
      </w:r>
      <w:r w:rsidR="009B34BE" w:rsidRPr="00B07DC4">
        <w:rPr>
          <w:rFonts w:ascii="Times New Roman" w:hAnsi="Times New Roman" w:cs="Times New Roman"/>
          <w:sz w:val="24"/>
          <w:szCs w:val="24"/>
        </w:rPr>
        <w:t xml:space="preserve"> </w:t>
      </w:r>
      <w:r w:rsidR="00591029" w:rsidRPr="00B07DC4">
        <w:rPr>
          <w:rFonts w:ascii="Times New Roman" w:hAnsi="Times New Roman" w:cs="Times New Roman"/>
          <w:sz w:val="24"/>
          <w:szCs w:val="24"/>
        </w:rPr>
        <w:t>do Zarządze</w:t>
      </w:r>
      <w:r w:rsidR="00CA6CF3" w:rsidRPr="00B07DC4">
        <w:rPr>
          <w:rFonts w:ascii="Times New Roman" w:hAnsi="Times New Roman" w:cs="Times New Roman"/>
          <w:sz w:val="24"/>
          <w:szCs w:val="24"/>
        </w:rPr>
        <w:t>nia</w:t>
      </w:r>
      <w:r w:rsidR="00591029" w:rsidRPr="00B07DC4">
        <w:rPr>
          <w:rFonts w:ascii="Times New Roman" w:hAnsi="Times New Roman" w:cs="Times New Roman"/>
          <w:sz w:val="24"/>
          <w:szCs w:val="24"/>
        </w:rPr>
        <w:t xml:space="preserve"> NR I</w:t>
      </w:r>
      <w:r w:rsidR="00E5638F" w:rsidRPr="00B07DC4">
        <w:rPr>
          <w:rFonts w:ascii="Times New Roman" w:hAnsi="Times New Roman" w:cs="Times New Roman"/>
          <w:sz w:val="24"/>
          <w:szCs w:val="24"/>
        </w:rPr>
        <w:t>/</w:t>
      </w:r>
      <w:r w:rsidR="006816E0">
        <w:rPr>
          <w:rFonts w:ascii="Times New Roman" w:hAnsi="Times New Roman" w:cs="Times New Roman"/>
          <w:sz w:val="24"/>
          <w:szCs w:val="24"/>
        </w:rPr>
        <w:t>663</w:t>
      </w:r>
      <w:r w:rsidR="00591029" w:rsidRPr="00B07DC4">
        <w:rPr>
          <w:rFonts w:ascii="Times New Roman" w:hAnsi="Times New Roman" w:cs="Times New Roman"/>
          <w:sz w:val="24"/>
          <w:szCs w:val="24"/>
        </w:rPr>
        <w:t>/202</w:t>
      </w:r>
      <w:r w:rsidR="00224A1D">
        <w:rPr>
          <w:rFonts w:ascii="Times New Roman" w:hAnsi="Times New Roman" w:cs="Times New Roman"/>
          <w:sz w:val="24"/>
          <w:szCs w:val="24"/>
        </w:rPr>
        <w:t>2</w:t>
      </w:r>
      <w:r w:rsidR="00591029" w:rsidRPr="00B07DC4">
        <w:rPr>
          <w:rFonts w:ascii="Times New Roman" w:hAnsi="Times New Roman" w:cs="Times New Roman"/>
          <w:sz w:val="24"/>
          <w:szCs w:val="24"/>
        </w:rPr>
        <w:t xml:space="preserve">, </w:t>
      </w:r>
      <w:r w:rsidR="0076020C" w:rsidRPr="00B07DC4">
        <w:rPr>
          <w:rFonts w:ascii="Times New Roman" w:hAnsi="Times New Roman" w:cs="Times New Roman"/>
          <w:sz w:val="24"/>
          <w:szCs w:val="24"/>
        </w:rPr>
        <w:t xml:space="preserve"> z dnia </w:t>
      </w:r>
      <w:r w:rsidR="006816E0">
        <w:rPr>
          <w:rFonts w:ascii="Times New Roman" w:hAnsi="Times New Roman" w:cs="Times New Roman"/>
          <w:sz w:val="24"/>
          <w:szCs w:val="24"/>
        </w:rPr>
        <w:t>14</w:t>
      </w:r>
      <w:r w:rsidR="00C14B13" w:rsidRPr="00B07DC4">
        <w:rPr>
          <w:rFonts w:ascii="Times New Roman" w:hAnsi="Times New Roman" w:cs="Times New Roman"/>
          <w:sz w:val="24"/>
          <w:szCs w:val="24"/>
        </w:rPr>
        <w:t>.0</w:t>
      </w:r>
      <w:r w:rsidR="00224A1D">
        <w:rPr>
          <w:rFonts w:ascii="Times New Roman" w:hAnsi="Times New Roman" w:cs="Times New Roman"/>
          <w:sz w:val="24"/>
          <w:szCs w:val="24"/>
        </w:rPr>
        <w:t>9</w:t>
      </w:r>
      <w:r w:rsidR="0076020C" w:rsidRPr="00B07DC4">
        <w:rPr>
          <w:rFonts w:ascii="Times New Roman" w:hAnsi="Times New Roman" w:cs="Times New Roman"/>
          <w:sz w:val="24"/>
          <w:szCs w:val="24"/>
        </w:rPr>
        <w:t>.202</w:t>
      </w:r>
      <w:r w:rsidR="00224A1D">
        <w:rPr>
          <w:rFonts w:ascii="Times New Roman" w:hAnsi="Times New Roman" w:cs="Times New Roman"/>
          <w:sz w:val="24"/>
          <w:szCs w:val="24"/>
        </w:rPr>
        <w:t>2</w:t>
      </w:r>
      <w:r w:rsidR="003D2D45">
        <w:rPr>
          <w:rFonts w:ascii="Times New Roman" w:hAnsi="Times New Roman" w:cs="Times New Roman"/>
          <w:sz w:val="24"/>
          <w:szCs w:val="24"/>
        </w:rPr>
        <w:t xml:space="preserve"> </w:t>
      </w:r>
      <w:r w:rsidR="0076020C" w:rsidRPr="00B07DC4">
        <w:rPr>
          <w:rFonts w:ascii="Times New Roman" w:hAnsi="Times New Roman" w:cs="Times New Roman"/>
          <w:sz w:val="24"/>
          <w:szCs w:val="24"/>
        </w:rPr>
        <w:t>r.</w:t>
      </w:r>
    </w:p>
    <w:p w14:paraId="6547264B" w14:textId="77777777" w:rsidR="00365E7B" w:rsidRPr="00B07DC4" w:rsidRDefault="00365E7B" w:rsidP="004A3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93A41" w14:textId="3806EA1D" w:rsidR="0076020C" w:rsidRPr="00B07DC4" w:rsidRDefault="006F206B" w:rsidP="001C0CB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6A3E07" w:rsidRPr="00B07DC4">
        <w:rPr>
          <w:rFonts w:ascii="Times New Roman" w:hAnsi="Times New Roman" w:cs="Times New Roman"/>
          <w:b/>
          <w:bCs/>
          <w:sz w:val="28"/>
          <w:szCs w:val="28"/>
        </w:rPr>
        <w:t xml:space="preserve">Wykaz nieruchomości przeznaczonych do </w:t>
      </w:r>
      <w:r w:rsidR="00322358" w:rsidRPr="00B07DC4">
        <w:rPr>
          <w:rFonts w:ascii="Times New Roman" w:hAnsi="Times New Roman" w:cs="Times New Roman"/>
          <w:b/>
          <w:bCs/>
          <w:sz w:val="28"/>
          <w:szCs w:val="28"/>
        </w:rPr>
        <w:t xml:space="preserve">oddania w </w:t>
      </w:r>
      <w:r w:rsidR="007D32C8" w:rsidRPr="00B07DC4">
        <w:rPr>
          <w:rFonts w:ascii="Times New Roman" w:hAnsi="Times New Roman" w:cs="Times New Roman"/>
          <w:b/>
          <w:bCs/>
          <w:sz w:val="28"/>
          <w:szCs w:val="28"/>
        </w:rPr>
        <w:t xml:space="preserve">najem </w:t>
      </w:r>
      <w:r w:rsidR="00322358" w:rsidRPr="00B07DC4">
        <w:rPr>
          <w:rFonts w:ascii="Times New Roman" w:hAnsi="Times New Roman" w:cs="Times New Roman"/>
          <w:b/>
          <w:bCs/>
          <w:sz w:val="28"/>
          <w:szCs w:val="28"/>
        </w:rPr>
        <w:t xml:space="preserve"> w drodze przetarg</w:t>
      </w:r>
      <w:r w:rsidR="0003090B" w:rsidRPr="00B07DC4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7D32C8" w:rsidRPr="00B07DC4">
        <w:rPr>
          <w:rFonts w:ascii="Times New Roman" w:hAnsi="Times New Roman" w:cs="Times New Roman"/>
          <w:b/>
          <w:bCs/>
          <w:sz w:val="28"/>
          <w:szCs w:val="28"/>
        </w:rPr>
        <w:t xml:space="preserve"> nieograniczonego</w:t>
      </w:r>
    </w:p>
    <w:p w14:paraId="5D18871C" w14:textId="50A33B17" w:rsidR="000E4898" w:rsidRPr="00B07DC4" w:rsidRDefault="006A3E07" w:rsidP="00FF68A1">
      <w:pPr>
        <w:ind w:left="-709" w:right="-3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07DC4">
        <w:rPr>
          <w:rFonts w:ascii="Times New Roman" w:hAnsi="Times New Roman" w:cs="Times New Roman"/>
          <w:sz w:val="24"/>
          <w:szCs w:val="24"/>
        </w:rPr>
        <w:t>Na podstawie art. 35 ust. 1 i 2</w:t>
      </w:r>
      <w:r w:rsidR="008F7AEA" w:rsidRPr="00B07DC4">
        <w:rPr>
          <w:rFonts w:ascii="Times New Roman" w:hAnsi="Times New Roman" w:cs="Times New Roman"/>
          <w:sz w:val="24"/>
          <w:szCs w:val="24"/>
        </w:rPr>
        <w:t xml:space="preserve">, art. 72 ust. 3 pkt. 5 </w:t>
      </w:r>
      <w:r w:rsidR="00721362" w:rsidRPr="00B07DC4">
        <w:rPr>
          <w:rFonts w:ascii="Times New Roman" w:hAnsi="Times New Roman" w:cs="Times New Roman"/>
          <w:sz w:val="24"/>
          <w:szCs w:val="24"/>
        </w:rPr>
        <w:t>oraz art. 7</w:t>
      </w:r>
      <w:r w:rsidR="008F114A" w:rsidRPr="00B07DC4">
        <w:rPr>
          <w:rFonts w:ascii="Times New Roman" w:hAnsi="Times New Roman" w:cs="Times New Roman"/>
          <w:sz w:val="24"/>
          <w:szCs w:val="24"/>
        </w:rPr>
        <w:t>3</w:t>
      </w:r>
      <w:r w:rsidR="00721362" w:rsidRPr="00B07DC4">
        <w:rPr>
          <w:rFonts w:ascii="Times New Roman" w:hAnsi="Times New Roman" w:cs="Times New Roman"/>
          <w:sz w:val="24"/>
          <w:szCs w:val="24"/>
        </w:rPr>
        <w:t xml:space="preserve"> ust </w:t>
      </w:r>
      <w:r w:rsidR="008F114A" w:rsidRPr="00B07DC4">
        <w:rPr>
          <w:rFonts w:ascii="Times New Roman" w:hAnsi="Times New Roman" w:cs="Times New Roman"/>
          <w:sz w:val="24"/>
          <w:szCs w:val="24"/>
        </w:rPr>
        <w:t>1</w:t>
      </w:r>
      <w:r w:rsidR="00CB56BD" w:rsidRPr="00B07DC4">
        <w:rPr>
          <w:rFonts w:ascii="Times New Roman" w:hAnsi="Times New Roman" w:cs="Times New Roman"/>
          <w:sz w:val="24"/>
          <w:szCs w:val="24"/>
        </w:rPr>
        <w:t>u</w:t>
      </w:r>
      <w:r w:rsidRPr="00B07DC4">
        <w:rPr>
          <w:rFonts w:ascii="Times New Roman" w:hAnsi="Times New Roman" w:cs="Times New Roman"/>
          <w:sz w:val="24"/>
          <w:szCs w:val="24"/>
        </w:rPr>
        <w:t>stawy z dnia 21 sierpnia 1997r. o gospodarce nieruchomościami</w:t>
      </w:r>
      <w:r w:rsidR="005D75B3" w:rsidRPr="00B07DC4">
        <w:rPr>
          <w:rFonts w:ascii="Times New Roman" w:hAnsi="Times New Roman" w:cs="Times New Roman"/>
          <w:sz w:val="24"/>
          <w:szCs w:val="24"/>
        </w:rPr>
        <w:t xml:space="preserve"> </w:t>
      </w:r>
      <w:r w:rsidRPr="00B07DC4">
        <w:rPr>
          <w:rFonts w:ascii="Times New Roman" w:hAnsi="Times New Roman" w:cs="Times New Roman"/>
          <w:sz w:val="24"/>
          <w:szCs w:val="24"/>
        </w:rPr>
        <w:t>(t.j. Dz.U. z</w:t>
      </w:r>
      <w:r w:rsidR="005D75B3" w:rsidRPr="00B07DC4">
        <w:rPr>
          <w:rFonts w:ascii="Times New Roman" w:hAnsi="Times New Roman" w:cs="Times New Roman"/>
          <w:sz w:val="24"/>
          <w:szCs w:val="24"/>
        </w:rPr>
        <w:t> </w:t>
      </w:r>
      <w:r w:rsidRPr="00B07DC4">
        <w:rPr>
          <w:rFonts w:ascii="Times New Roman" w:hAnsi="Times New Roman" w:cs="Times New Roman"/>
          <w:sz w:val="24"/>
          <w:szCs w:val="24"/>
        </w:rPr>
        <w:t>202</w:t>
      </w:r>
      <w:r w:rsidR="002D53B3">
        <w:rPr>
          <w:rFonts w:ascii="Times New Roman" w:hAnsi="Times New Roman" w:cs="Times New Roman"/>
          <w:sz w:val="24"/>
          <w:szCs w:val="24"/>
        </w:rPr>
        <w:t>1</w:t>
      </w:r>
      <w:r w:rsidR="00FE3235">
        <w:rPr>
          <w:rFonts w:ascii="Times New Roman" w:hAnsi="Times New Roman" w:cs="Times New Roman"/>
          <w:sz w:val="24"/>
          <w:szCs w:val="24"/>
        </w:rPr>
        <w:t> </w:t>
      </w:r>
      <w:r w:rsidRPr="00B07DC4">
        <w:rPr>
          <w:rFonts w:ascii="Times New Roman" w:hAnsi="Times New Roman" w:cs="Times New Roman"/>
          <w:sz w:val="24"/>
          <w:szCs w:val="24"/>
        </w:rPr>
        <w:t>r., poz</w:t>
      </w:r>
      <w:r w:rsidR="00FE3235">
        <w:rPr>
          <w:rFonts w:ascii="Times New Roman" w:hAnsi="Times New Roman" w:cs="Times New Roman"/>
          <w:sz w:val="24"/>
          <w:szCs w:val="24"/>
        </w:rPr>
        <w:t>.</w:t>
      </w:r>
      <w:r w:rsidR="002F1445" w:rsidRPr="00B07DC4">
        <w:rPr>
          <w:rFonts w:ascii="Times New Roman" w:hAnsi="Times New Roman" w:cs="Times New Roman"/>
          <w:sz w:val="24"/>
          <w:szCs w:val="24"/>
        </w:rPr>
        <w:t xml:space="preserve"> 1</w:t>
      </w:r>
      <w:r w:rsidR="002D53B3">
        <w:rPr>
          <w:rFonts w:ascii="Times New Roman" w:hAnsi="Times New Roman" w:cs="Times New Roman"/>
          <w:sz w:val="24"/>
          <w:szCs w:val="24"/>
        </w:rPr>
        <w:t>899 ze zm.</w:t>
      </w:r>
      <w:r w:rsidRPr="00B07DC4">
        <w:rPr>
          <w:rFonts w:ascii="Times New Roman" w:hAnsi="Times New Roman" w:cs="Times New Roman"/>
          <w:sz w:val="24"/>
          <w:szCs w:val="24"/>
        </w:rPr>
        <w:t>)</w:t>
      </w:r>
      <w:r w:rsidR="00322358" w:rsidRPr="00B07DC4">
        <w:rPr>
          <w:rFonts w:ascii="Times New Roman" w:hAnsi="Times New Roman" w:cs="Times New Roman"/>
          <w:sz w:val="24"/>
          <w:szCs w:val="24"/>
        </w:rPr>
        <w:t xml:space="preserve"> oraz art. 30 ust.1 i ust.</w:t>
      </w:r>
      <w:r w:rsidR="00FE3235">
        <w:rPr>
          <w:rFonts w:ascii="Times New Roman" w:hAnsi="Times New Roman" w:cs="Times New Roman"/>
          <w:sz w:val="24"/>
          <w:szCs w:val="24"/>
        </w:rPr>
        <w:t xml:space="preserve"> </w:t>
      </w:r>
      <w:r w:rsidR="00322358" w:rsidRPr="00B07DC4">
        <w:rPr>
          <w:rFonts w:ascii="Times New Roman" w:hAnsi="Times New Roman" w:cs="Times New Roman"/>
          <w:sz w:val="24"/>
          <w:szCs w:val="24"/>
        </w:rPr>
        <w:t>2 pkt 3 ustawy z dnia 8 marca 1990</w:t>
      </w:r>
      <w:r w:rsidR="005D75B3" w:rsidRPr="00B07DC4">
        <w:rPr>
          <w:rFonts w:ascii="Times New Roman" w:hAnsi="Times New Roman" w:cs="Times New Roman"/>
          <w:sz w:val="24"/>
          <w:szCs w:val="24"/>
        </w:rPr>
        <w:t xml:space="preserve"> </w:t>
      </w:r>
      <w:r w:rsidR="00322358" w:rsidRPr="00B07DC4">
        <w:rPr>
          <w:rFonts w:ascii="Times New Roman" w:hAnsi="Times New Roman" w:cs="Times New Roman"/>
          <w:sz w:val="24"/>
          <w:szCs w:val="24"/>
        </w:rPr>
        <w:t>r. o samorządzie gminnym (t.j. Dz.U. z 202</w:t>
      </w:r>
      <w:r w:rsidR="00224A1D">
        <w:rPr>
          <w:rFonts w:ascii="Times New Roman" w:hAnsi="Times New Roman" w:cs="Times New Roman"/>
          <w:sz w:val="24"/>
          <w:szCs w:val="24"/>
        </w:rPr>
        <w:t>2</w:t>
      </w:r>
      <w:r w:rsidR="005D75B3" w:rsidRPr="00B07DC4">
        <w:rPr>
          <w:rFonts w:ascii="Times New Roman" w:hAnsi="Times New Roman" w:cs="Times New Roman"/>
          <w:sz w:val="24"/>
          <w:szCs w:val="24"/>
        </w:rPr>
        <w:t xml:space="preserve"> </w:t>
      </w:r>
      <w:r w:rsidR="00322358" w:rsidRPr="00B07DC4">
        <w:rPr>
          <w:rFonts w:ascii="Times New Roman" w:hAnsi="Times New Roman" w:cs="Times New Roman"/>
          <w:sz w:val="24"/>
          <w:szCs w:val="24"/>
        </w:rPr>
        <w:t>r. poz.</w:t>
      </w:r>
      <w:r w:rsidR="00224A1D">
        <w:rPr>
          <w:rFonts w:ascii="Times New Roman" w:hAnsi="Times New Roman" w:cs="Times New Roman"/>
          <w:sz w:val="24"/>
          <w:szCs w:val="24"/>
        </w:rPr>
        <w:t xml:space="preserve"> 559</w:t>
      </w:r>
      <w:r w:rsidR="005D75B3" w:rsidRPr="00B07DC4">
        <w:rPr>
          <w:rFonts w:ascii="Times New Roman" w:hAnsi="Times New Roman" w:cs="Times New Roman"/>
          <w:sz w:val="24"/>
          <w:szCs w:val="24"/>
        </w:rPr>
        <w:t xml:space="preserve"> ze zm.</w:t>
      </w:r>
      <w:r w:rsidR="00322358" w:rsidRPr="00B07DC4">
        <w:rPr>
          <w:rFonts w:ascii="Times New Roman" w:hAnsi="Times New Roman" w:cs="Times New Roman"/>
          <w:sz w:val="24"/>
          <w:szCs w:val="24"/>
        </w:rPr>
        <w:t>)</w:t>
      </w:r>
      <w:r w:rsidRPr="00B07DC4">
        <w:rPr>
          <w:rFonts w:ascii="Times New Roman" w:hAnsi="Times New Roman" w:cs="Times New Roman"/>
          <w:sz w:val="24"/>
          <w:szCs w:val="24"/>
        </w:rPr>
        <w:t xml:space="preserve"> podaje się do publicznej wiadomości wykaz nieruchomości</w:t>
      </w:r>
      <w:r w:rsidR="005D75B3" w:rsidRPr="00B07DC4">
        <w:rPr>
          <w:rFonts w:ascii="Times New Roman" w:hAnsi="Times New Roman" w:cs="Times New Roman"/>
          <w:sz w:val="24"/>
          <w:szCs w:val="24"/>
        </w:rPr>
        <w:t xml:space="preserve">, </w:t>
      </w:r>
      <w:r w:rsidRPr="00B07DC4">
        <w:rPr>
          <w:rFonts w:ascii="Times New Roman" w:hAnsi="Times New Roman" w:cs="Times New Roman"/>
          <w:sz w:val="24"/>
          <w:szCs w:val="24"/>
        </w:rPr>
        <w:t>stanowiącej własność Gminy Trzcińsko-Zdrój</w:t>
      </w:r>
      <w:r w:rsidR="005D75B3" w:rsidRPr="00B07DC4">
        <w:rPr>
          <w:rFonts w:ascii="Times New Roman" w:hAnsi="Times New Roman" w:cs="Times New Roman"/>
          <w:sz w:val="24"/>
          <w:szCs w:val="24"/>
        </w:rPr>
        <w:t>,</w:t>
      </w:r>
      <w:r w:rsidRPr="00B07DC4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5D75B3" w:rsidRPr="00B07DC4">
        <w:rPr>
          <w:rFonts w:ascii="Times New Roman" w:hAnsi="Times New Roman" w:cs="Times New Roman"/>
          <w:sz w:val="24"/>
          <w:szCs w:val="24"/>
        </w:rPr>
        <w:t>ej</w:t>
      </w:r>
      <w:r w:rsidRPr="00B07DC4">
        <w:rPr>
          <w:rFonts w:ascii="Times New Roman" w:hAnsi="Times New Roman" w:cs="Times New Roman"/>
          <w:sz w:val="24"/>
          <w:szCs w:val="24"/>
        </w:rPr>
        <w:t xml:space="preserve"> do </w:t>
      </w:r>
      <w:r w:rsidR="00C74664" w:rsidRPr="00B07DC4">
        <w:rPr>
          <w:rFonts w:ascii="Times New Roman" w:hAnsi="Times New Roman" w:cs="Times New Roman"/>
          <w:sz w:val="24"/>
          <w:szCs w:val="24"/>
        </w:rPr>
        <w:t>oddania</w:t>
      </w:r>
      <w:r w:rsidR="005D75B3" w:rsidRPr="00B07DC4">
        <w:rPr>
          <w:rFonts w:ascii="Times New Roman" w:hAnsi="Times New Roman" w:cs="Times New Roman"/>
          <w:sz w:val="24"/>
          <w:szCs w:val="24"/>
        </w:rPr>
        <w:t xml:space="preserve"> </w:t>
      </w:r>
      <w:r w:rsidR="00584F32" w:rsidRPr="00B07DC4">
        <w:rPr>
          <w:rFonts w:ascii="Times New Roman" w:hAnsi="Times New Roman" w:cs="Times New Roman"/>
          <w:sz w:val="24"/>
          <w:szCs w:val="24"/>
        </w:rPr>
        <w:t xml:space="preserve">w </w:t>
      </w:r>
      <w:r w:rsidR="007D32C8" w:rsidRPr="00B07DC4">
        <w:rPr>
          <w:rFonts w:ascii="Times New Roman" w:hAnsi="Times New Roman" w:cs="Times New Roman"/>
          <w:sz w:val="24"/>
          <w:szCs w:val="24"/>
        </w:rPr>
        <w:t>najem</w:t>
      </w:r>
      <w:r w:rsidR="001B1F14" w:rsidRPr="00B07D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156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120"/>
        <w:gridCol w:w="850"/>
        <w:gridCol w:w="993"/>
        <w:gridCol w:w="992"/>
        <w:gridCol w:w="1984"/>
        <w:gridCol w:w="1701"/>
        <w:gridCol w:w="7707"/>
      </w:tblGrid>
      <w:tr w:rsidR="00B07DC4" w:rsidRPr="00B07DC4" w14:paraId="521EF710" w14:textId="77777777" w:rsidTr="00447D6B">
        <w:trPr>
          <w:trHeight w:val="969"/>
          <w:jc w:val="center"/>
        </w:trPr>
        <w:tc>
          <w:tcPr>
            <w:tcW w:w="283" w:type="dxa"/>
            <w:vAlign w:val="center"/>
          </w:tcPr>
          <w:p w14:paraId="11042819" w14:textId="77777777" w:rsidR="003E505D" w:rsidRPr="00B07DC4" w:rsidRDefault="003E505D" w:rsidP="00D81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14:paraId="27FB244D" w14:textId="77777777" w:rsidR="003E505D" w:rsidRPr="00FF68A1" w:rsidRDefault="003E50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8A1">
              <w:rPr>
                <w:rFonts w:ascii="Times New Roman" w:hAnsi="Times New Roman" w:cs="Times New Roman"/>
                <w:b/>
                <w:bCs/>
              </w:rPr>
              <w:t>Poł. -</w:t>
            </w:r>
          </w:p>
          <w:p w14:paraId="68AC74E3" w14:textId="77777777" w:rsidR="003E505D" w:rsidRPr="00FF68A1" w:rsidRDefault="003E505D">
            <w:pPr>
              <w:jc w:val="center"/>
              <w:rPr>
                <w:rFonts w:ascii="Times New Roman" w:hAnsi="Times New Roman" w:cs="Times New Roman"/>
              </w:rPr>
            </w:pPr>
            <w:r w:rsidRPr="00FF68A1">
              <w:rPr>
                <w:rFonts w:ascii="Times New Roman" w:hAnsi="Times New Roman" w:cs="Times New Roman"/>
                <w:b/>
                <w:bCs/>
              </w:rPr>
              <w:t>obręb</w:t>
            </w:r>
          </w:p>
        </w:tc>
        <w:tc>
          <w:tcPr>
            <w:tcW w:w="850" w:type="dxa"/>
            <w:vAlign w:val="center"/>
          </w:tcPr>
          <w:p w14:paraId="01290D74" w14:textId="77777777" w:rsidR="003E505D" w:rsidRPr="00FF68A1" w:rsidRDefault="003E50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8A1">
              <w:rPr>
                <w:rFonts w:ascii="Times New Roman" w:hAnsi="Times New Roman" w:cs="Times New Roman"/>
                <w:b/>
                <w:bCs/>
              </w:rPr>
              <w:t>Nr dz.</w:t>
            </w:r>
          </w:p>
        </w:tc>
        <w:tc>
          <w:tcPr>
            <w:tcW w:w="993" w:type="dxa"/>
            <w:vAlign w:val="center"/>
          </w:tcPr>
          <w:p w14:paraId="67BA6C0D" w14:textId="77777777" w:rsidR="00447D6B" w:rsidRPr="00FF68A1" w:rsidRDefault="003E50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8A1">
              <w:rPr>
                <w:rFonts w:ascii="Times New Roman" w:hAnsi="Times New Roman" w:cs="Times New Roman"/>
                <w:b/>
                <w:bCs/>
              </w:rPr>
              <w:t>Pow.</w:t>
            </w:r>
          </w:p>
          <w:p w14:paraId="58D6001F" w14:textId="265EEE2B" w:rsidR="003E505D" w:rsidRPr="00FF68A1" w:rsidRDefault="003E50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8A1">
              <w:rPr>
                <w:rFonts w:ascii="Times New Roman" w:hAnsi="Times New Roman" w:cs="Times New Roman"/>
                <w:b/>
                <w:bCs/>
              </w:rPr>
              <w:t>[ha]</w:t>
            </w:r>
          </w:p>
        </w:tc>
        <w:tc>
          <w:tcPr>
            <w:tcW w:w="992" w:type="dxa"/>
            <w:vAlign w:val="center"/>
          </w:tcPr>
          <w:p w14:paraId="24CF7AB8" w14:textId="77777777" w:rsidR="003E505D" w:rsidRPr="00FF68A1" w:rsidRDefault="003E50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A3B1B8" w14:textId="4D37F3F8" w:rsidR="003E505D" w:rsidRPr="00FF68A1" w:rsidRDefault="003E50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8A1">
              <w:rPr>
                <w:rFonts w:ascii="Times New Roman" w:hAnsi="Times New Roman" w:cs="Times New Roman"/>
                <w:b/>
                <w:bCs/>
              </w:rPr>
              <w:t>Staw</w:t>
            </w:r>
            <w:r w:rsidR="00447D6B" w:rsidRPr="00FF68A1">
              <w:rPr>
                <w:rFonts w:ascii="Times New Roman" w:hAnsi="Times New Roman" w:cs="Times New Roman"/>
                <w:b/>
                <w:bCs/>
              </w:rPr>
              <w:t>ka</w:t>
            </w:r>
            <w:r w:rsidRPr="00FF68A1">
              <w:rPr>
                <w:rFonts w:ascii="Times New Roman" w:hAnsi="Times New Roman" w:cs="Times New Roman"/>
                <w:b/>
                <w:bCs/>
              </w:rPr>
              <w:t xml:space="preserve"> opłaty r</w:t>
            </w:r>
            <w:r w:rsidR="00447D6B" w:rsidRPr="00FF68A1">
              <w:rPr>
                <w:rFonts w:ascii="Times New Roman" w:hAnsi="Times New Roman" w:cs="Times New Roman"/>
                <w:b/>
                <w:bCs/>
              </w:rPr>
              <w:t>ocznej</w:t>
            </w:r>
          </w:p>
        </w:tc>
        <w:tc>
          <w:tcPr>
            <w:tcW w:w="1984" w:type="dxa"/>
            <w:vAlign w:val="center"/>
          </w:tcPr>
          <w:p w14:paraId="10E5C79F" w14:textId="77777777" w:rsidR="003E505D" w:rsidRPr="00FF68A1" w:rsidRDefault="003E50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27E831" w14:textId="77777777" w:rsidR="003E505D" w:rsidRPr="00FF68A1" w:rsidRDefault="003E50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8A1">
              <w:rPr>
                <w:rFonts w:ascii="Times New Roman" w:hAnsi="Times New Roman" w:cs="Times New Roman"/>
                <w:b/>
                <w:bCs/>
              </w:rPr>
              <w:t>Przeznaczenie</w:t>
            </w:r>
            <w:r w:rsidR="007F07AA" w:rsidRPr="00FF68A1">
              <w:rPr>
                <w:rFonts w:ascii="Times New Roman" w:hAnsi="Times New Roman" w:cs="Times New Roman"/>
                <w:b/>
                <w:bCs/>
              </w:rPr>
              <w:t xml:space="preserve"> oraz sposób i termin zagospodarowania</w:t>
            </w:r>
          </w:p>
        </w:tc>
        <w:tc>
          <w:tcPr>
            <w:tcW w:w="1701" w:type="dxa"/>
            <w:vAlign w:val="center"/>
          </w:tcPr>
          <w:p w14:paraId="480379F0" w14:textId="77777777" w:rsidR="003E505D" w:rsidRPr="00FF68A1" w:rsidRDefault="003E50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9D9BC" w14:textId="77777777" w:rsidR="003E505D" w:rsidRPr="00FF68A1" w:rsidRDefault="003E50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8A1">
              <w:rPr>
                <w:rFonts w:ascii="Times New Roman" w:hAnsi="Times New Roman" w:cs="Times New Roman"/>
                <w:b/>
                <w:bCs/>
              </w:rPr>
              <w:t>Księga  wieczysta nieruchomości</w:t>
            </w:r>
          </w:p>
        </w:tc>
        <w:tc>
          <w:tcPr>
            <w:tcW w:w="7707" w:type="dxa"/>
            <w:vAlign w:val="center"/>
          </w:tcPr>
          <w:p w14:paraId="74A3FC9D" w14:textId="7697404A" w:rsidR="003E505D" w:rsidRPr="00FF68A1" w:rsidRDefault="003E5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nieruchomości </w:t>
            </w:r>
          </w:p>
        </w:tc>
      </w:tr>
      <w:tr w:rsidR="00B07DC4" w:rsidRPr="00B07DC4" w14:paraId="42702061" w14:textId="77777777" w:rsidTr="00FF68A1">
        <w:trPr>
          <w:trHeight w:val="4085"/>
          <w:jc w:val="center"/>
        </w:trPr>
        <w:tc>
          <w:tcPr>
            <w:tcW w:w="283" w:type="dxa"/>
          </w:tcPr>
          <w:p w14:paraId="08F90D8A" w14:textId="77777777" w:rsidR="005D75B3" w:rsidRPr="00B07DC4" w:rsidRDefault="005D75B3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558909C0" w14:textId="77777777" w:rsidR="005D75B3" w:rsidRPr="00B07DC4" w:rsidRDefault="005D75B3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0547E172" w14:textId="77777777" w:rsidR="005D75B3" w:rsidRPr="00B07DC4" w:rsidRDefault="005D75B3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31A08BF6" w14:textId="77777777" w:rsidR="005D75B3" w:rsidRPr="00B07DC4" w:rsidRDefault="005D75B3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77262306" w14:textId="77777777" w:rsidR="005D75B3" w:rsidRPr="00B07DC4" w:rsidRDefault="005D75B3" w:rsidP="006A3E07">
            <w:pPr>
              <w:jc w:val="both"/>
              <w:rPr>
                <w:rFonts w:ascii="Times New Roman" w:hAnsi="Times New Roman" w:cs="Times New Roman"/>
              </w:rPr>
            </w:pPr>
            <w:r w:rsidRPr="00B07DC4">
              <w:rPr>
                <w:rFonts w:ascii="Times New Roman" w:hAnsi="Times New Roman" w:cs="Times New Roman"/>
              </w:rPr>
              <w:t>1</w:t>
            </w:r>
          </w:p>
          <w:p w14:paraId="0D1A8209" w14:textId="77777777" w:rsidR="005D75B3" w:rsidRPr="00B07DC4" w:rsidRDefault="005D75B3" w:rsidP="002B2A21">
            <w:pPr>
              <w:jc w:val="both"/>
              <w:rPr>
                <w:rFonts w:ascii="Times New Roman" w:hAnsi="Times New Roman" w:cs="Times New Roman"/>
              </w:rPr>
            </w:pPr>
          </w:p>
          <w:p w14:paraId="4CFB59A0" w14:textId="77777777" w:rsidR="005D75B3" w:rsidRPr="00B07DC4" w:rsidRDefault="005D75B3" w:rsidP="002B2A21">
            <w:pPr>
              <w:jc w:val="both"/>
              <w:rPr>
                <w:rFonts w:ascii="Times New Roman" w:hAnsi="Times New Roman" w:cs="Times New Roman"/>
              </w:rPr>
            </w:pPr>
          </w:p>
          <w:p w14:paraId="61AA3E77" w14:textId="77777777" w:rsidR="005D75B3" w:rsidRPr="00B07DC4" w:rsidRDefault="005D75B3" w:rsidP="002B2A21">
            <w:pPr>
              <w:jc w:val="both"/>
              <w:rPr>
                <w:rFonts w:ascii="Times New Roman" w:hAnsi="Times New Roman" w:cs="Times New Roman"/>
              </w:rPr>
            </w:pPr>
          </w:p>
          <w:p w14:paraId="5B2B5849" w14:textId="77777777" w:rsidR="005D75B3" w:rsidRPr="00B07DC4" w:rsidRDefault="005D75B3" w:rsidP="002B2A21">
            <w:pPr>
              <w:jc w:val="both"/>
              <w:rPr>
                <w:rFonts w:ascii="Times New Roman" w:hAnsi="Times New Roman" w:cs="Times New Roman"/>
              </w:rPr>
            </w:pPr>
          </w:p>
          <w:p w14:paraId="28E6C86E" w14:textId="77777777" w:rsidR="005D75B3" w:rsidRPr="00B07DC4" w:rsidRDefault="005D75B3" w:rsidP="002B2A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14:paraId="38A3EA9E" w14:textId="77777777" w:rsidR="005D75B3" w:rsidRPr="00B07DC4" w:rsidRDefault="005D75B3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036C9442" w14:textId="77777777" w:rsidR="005D75B3" w:rsidRPr="00B07DC4" w:rsidRDefault="005D75B3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778047D1" w14:textId="77777777" w:rsidR="005D75B3" w:rsidRPr="00B07DC4" w:rsidRDefault="005D75B3" w:rsidP="00F72604">
            <w:pPr>
              <w:rPr>
                <w:rFonts w:ascii="Times New Roman" w:hAnsi="Times New Roman" w:cs="Times New Roman"/>
              </w:rPr>
            </w:pPr>
          </w:p>
          <w:p w14:paraId="0F5024B3" w14:textId="77777777" w:rsidR="005D75B3" w:rsidRPr="00B07DC4" w:rsidRDefault="005D75B3" w:rsidP="00F72604">
            <w:pPr>
              <w:rPr>
                <w:rFonts w:ascii="Times New Roman" w:hAnsi="Times New Roman" w:cs="Times New Roman"/>
              </w:rPr>
            </w:pPr>
          </w:p>
          <w:p w14:paraId="109C9F9A" w14:textId="77777777" w:rsidR="005D75B3" w:rsidRPr="00ED2979" w:rsidRDefault="005D75B3" w:rsidP="00F726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Obręb Strzeszów</w:t>
            </w:r>
          </w:p>
          <w:p w14:paraId="63A38FBD" w14:textId="77777777" w:rsidR="005D75B3" w:rsidRPr="00ED2979" w:rsidRDefault="005D75B3" w:rsidP="002B2A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CE39BA" w14:textId="77777777" w:rsidR="005D75B3" w:rsidRPr="00B07DC4" w:rsidRDefault="005D75B3" w:rsidP="002B2A21">
            <w:pPr>
              <w:rPr>
                <w:rFonts w:ascii="Times New Roman" w:hAnsi="Times New Roman" w:cs="Times New Roman"/>
              </w:rPr>
            </w:pPr>
          </w:p>
          <w:p w14:paraId="468955E8" w14:textId="77777777" w:rsidR="005D75B3" w:rsidRPr="00B07DC4" w:rsidRDefault="005D75B3" w:rsidP="002B2A21">
            <w:pPr>
              <w:rPr>
                <w:rFonts w:ascii="Times New Roman" w:hAnsi="Times New Roman" w:cs="Times New Roman"/>
              </w:rPr>
            </w:pPr>
          </w:p>
          <w:p w14:paraId="1DB18E1C" w14:textId="77777777" w:rsidR="005D75B3" w:rsidRPr="00B07DC4" w:rsidRDefault="005D75B3" w:rsidP="002B2A21">
            <w:pPr>
              <w:rPr>
                <w:rFonts w:ascii="Times New Roman" w:hAnsi="Times New Roman" w:cs="Times New Roman"/>
              </w:rPr>
            </w:pPr>
          </w:p>
          <w:p w14:paraId="3FA58012" w14:textId="77777777" w:rsidR="005D75B3" w:rsidRPr="00B07DC4" w:rsidRDefault="005D75B3" w:rsidP="002B2A21">
            <w:pPr>
              <w:rPr>
                <w:rFonts w:ascii="Times New Roman" w:hAnsi="Times New Roman" w:cs="Times New Roman"/>
              </w:rPr>
            </w:pPr>
          </w:p>
          <w:p w14:paraId="4B2EF959" w14:textId="77777777" w:rsidR="005D75B3" w:rsidRPr="00B07DC4" w:rsidRDefault="005D75B3" w:rsidP="002B2A21">
            <w:pPr>
              <w:rPr>
                <w:rFonts w:ascii="Times New Roman" w:hAnsi="Times New Roman" w:cs="Times New Roman"/>
              </w:rPr>
            </w:pPr>
          </w:p>
          <w:p w14:paraId="642097C2" w14:textId="77777777" w:rsidR="005D75B3" w:rsidRPr="00B07DC4" w:rsidRDefault="005D75B3" w:rsidP="002B2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16AD1CE" w14:textId="77777777" w:rsidR="005D75B3" w:rsidRPr="00F928E5" w:rsidRDefault="005D75B3" w:rsidP="009B3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FFADFF" w14:textId="77777777" w:rsidR="005D75B3" w:rsidRPr="00F928E5" w:rsidRDefault="005D75B3" w:rsidP="009B3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C2C12A" w14:textId="77777777" w:rsidR="005D75B3" w:rsidRPr="00F928E5" w:rsidRDefault="005D75B3" w:rsidP="00341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794492" w14:textId="77777777" w:rsidR="005D75B3" w:rsidRPr="00F928E5" w:rsidRDefault="005D75B3" w:rsidP="00341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48667C" w14:textId="77777777" w:rsidR="005D75B3" w:rsidRPr="00F928E5" w:rsidRDefault="005D75B3" w:rsidP="00341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8E5">
              <w:rPr>
                <w:rFonts w:ascii="Times New Roman" w:hAnsi="Times New Roman" w:cs="Times New Roman"/>
                <w:b/>
                <w:bCs/>
              </w:rPr>
              <w:t>dz. nr    512/2</w:t>
            </w:r>
          </w:p>
        </w:tc>
        <w:tc>
          <w:tcPr>
            <w:tcW w:w="993" w:type="dxa"/>
          </w:tcPr>
          <w:p w14:paraId="49908DE5" w14:textId="77777777" w:rsidR="005D75B3" w:rsidRPr="00B07DC4" w:rsidRDefault="005D75B3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49A064C8" w14:textId="77777777" w:rsidR="005D75B3" w:rsidRPr="00B07DC4" w:rsidRDefault="005D75B3" w:rsidP="00CB56BD">
            <w:pPr>
              <w:rPr>
                <w:rFonts w:ascii="Times New Roman" w:hAnsi="Times New Roman" w:cs="Times New Roman"/>
              </w:rPr>
            </w:pPr>
          </w:p>
          <w:p w14:paraId="29471749" w14:textId="77777777" w:rsidR="005D75B3" w:rsidRPr="00B07DC4" w:rsidRDefault="005D75B3" w:rsidP="00CB56B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7552210" w14:textId="77777777" w:rsidR="005D75B3" w:rsidRPr="00B07DC4" w:rsidRDefault="005D75B3" w:rsidP="00465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0891CA" w14:textId="77777777" w:rsidR="005D75B3" w:rsidRPr="00B07DC4" w:rsidRDefault="005D75B3" w:rsidP="00465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DC4">
              <w:rPr>
                <w:rFonts w:ascii="Times New Roman" w:hAnsi="Times New Roman" w:cs="Times New Roman"/>
                <w:b/>
                <w:bCs/>
              </w:rPr>
              <w:t>1.1983 ha</w:t>
            </w:r>
          </w:p>
          <w:p w14:paraId="4BCD9AEB" w14:textId="77777777" w:rsidR="005D75B3" w:rsidRPr="00B07DC4" w:rsidRDefault="005D75B3" w:rsidP="002B2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9BD0D7A" w14:textId="77777777" w:rsidR="005D75B3" w:rsidRPr="00B07DC4" w:rsidRDefault="005D75B3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54BACE92" w14:textId="77777777" w:rsidR="005D75B3" w:rsidRPr="00B07DC4" w:rsidRDefault="005D75B3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1D939B4C" w14:textId="77777777" w:rsidR="005D75B3" w:rsidRPr="00D81CFE" w:rsidRDefault="005D75B3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42B9676F" w14:textId="77777777" w:rsidR="005D75B3" w:rsidRPr="00D81CFE" w:rsidRDefault="005D75B3" w:rsidP="00077E47">
            <w:pPr>
              <w:jc w:val="center"/>
              <w:rPr>
                <w:rFonts w:ascii="Times New Roman" w:hAnsi="Times New Roman" w:cs="Times New Roman"/>
              </w:rPr>
            </w:pPr>
          </w:p>
          <w:p w14:paraId="5DC1E956" w14:textId="77777777" w:rsidR="005D75B3" w:rsidRPr="00086319" w:rsidRDefault="005D75B3" w:rsidP="002B2A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6319">
              <w:rPr>
                <w:rFonts w:ascii="Times New Roman" w:hAnsi="Times New Roman" w:cs="Times New Roman"/>
                <w:b/>
                <w:bCs/>
              </w:rPr>
              <w:t>0,10 zł</w:t>
            </w:r>
          </w:p>
          <w:p w14:paraId="7321642D" w14:textId="77777777" w:rsidR="005D75B3" w:rsidRPr="00086319" w:rsidRDefault="005D75B3" w:rsidP="002B2A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6319">
              <w:rPr>
                <w:rFonts w:ascii="Times New Roman" w:hAnsi="Times New Roman" w:cs="Times New Roman"/>
                <w:b/>
                <w:bCs/>
              </w:rPr>
              <w:t>/</w:t>
            </w:r>
          </w:p>
          <w:p w14:paraId="630D0DAE" w14:textId="77777777" w:rsidR="005D75B3" w:rsidRPr="00086319" w:rsidRDefault="005D75B3" w:rsidP="002B2A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6319">
              <w:rPr>
                <w:rFonts w:ascii="Times New Roman" w:hAnsi="Times New Roman" w:cs="Times New Roman"/>
                <w:b/>
                <w:bCs/>
              </w:rPr>
              <w:t>m²</w:t>
            </w:r>
          </w:p>
          <w:p w14:paraId="06D2A574" w14:textId="77777777" w:rsidR="005D75B3" w:rsidRPr="00086319" w:rsidRDefault="005D75B3" w:rsidP="00DF02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22136E" w14:textId="77777777" w:rsidR="005D75B3" w:rsidRPr="00B07DC4" w:rsidRDefault="005D75B3" w:rsidP="00DF02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5036F4" w14:textId="77777777" w:rsidR="005D75B3" w:rsidRPr="00AB34A6" w:rsidRDefault="005D75B3" w:rsidP="00DF02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59203B" w14:textId="77777777" w:rsidR="005D75B3" w:rsidRPr="00AB34A6" w:rsidRDefault="005D75B3" w:rsidP="00DF02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365F5C" w14:textId="77777777" w:rsidR="005D75B3" w:rsidRPr="00B07DC4" w:rsidRDefault="005D75B3" w:rsidP="00DF0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6F523CA" w14:textId="77777777" w:rsidR="005D75B3" w:rsidRPr="00B07DC4" w:rsidRDefault="005D75B3" w:rsidP="004F22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F90F1B" w14:textId="77777777" w:rsidR="0046513F" w:rsidRDefault="0046513F" w:rsidP="0044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6886B0" w14:textId="77777777" w:rsidR="0046513F" w:rsidRDefault="0046513F" w:rsidP="0044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EE19D4" w14:textId="77777777" w:rsidR="0046513F" w:rsidRDefault="0046513F" w:rsidP="0044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4EE975" w14:textId="77777777" w:rsidR="0046513F" w:rsidRDefault="0046513F" w:rsidP="0044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5C872" w14:textId="2D61B44E" w:rsidR="005D75B3" w:rsidRDefault="005D75B3" w:rsidP="0044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FE">
              <w:rPr>
                <w:rFonts w:ascii="Times New Roman" w:hAnsi="Times New Roman" w:cs="Times New Roman"/>
                <w:sz w:val="18"/>
                <w:szCs w:val="18"/>
              </w:rPr>
              <w:t>Nieruchomość przeznaczona jest na prowadzenie działalności rekreacyjno – sportowej, mającej dla gminy Trzcińsko-Zdrój szczególne znaczenie społeczne, gospodarcze, rekreacyjne, turystyczne i sportowe. Powstały kompleks zapewni bezpłatny dostęp mieszkańcom do kąpieliska oraz do infrastruktury niekomercyjnej (pomost, plac zabaw, mała infrastruktura). Termin zagospodarowania nieruchomości określa się od dnia podpisania umowy najmu w drodze przetargu</w:t>
            </w:r>
          </w:p>
          <w:p w14:paraId="456ACE48" w14:textId="4F53ADE4" w:rsidR="000D0BF7" w:rsidRPr="00D81CFE" w:rsidRDefault="000D0BF7" w:rsidP="0044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nieograniczonego</w:t>
            </w:r>
          </w:p>
        </w:tc>
        <w:tc>
          <w:tcPr>
            <w:tcW w:w="1701" w:type="dxa"/>
          </w:tcPr>
          <w:p w14:paraId="2D786817" w14:textId="77777777" w:rsidR="005D75B3" w:rsidRPr="00B07DC4" w:rsidRDefault="005D75B3" w:rsidP="001307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C4F545" w14:textId="77777777" w:rsidR="005D75B3" w:rsidRPr="00B07DC4" w:rsidRDefault="005D75B3" w:rsidP="002B2A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022F6F" w14:textId="77777777" w:rsidR="005D75B3" w:rsidRPr="00B07DC4" w:rsidRDefault="005D75B3" w:rsidP="002B2A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E28738" w14:textId="77777777" w:rsidR="005D75B3" w:rsidRPr="00B07DC4" w:rsidRDefault="005D75B3" w:rsidP="002B2A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6A5DA4" w14:textId="77777777" w:rsidR="005D75B3" w:rsidRPr="00B07DC4" w:rsidRDefault="005D75B3" w:rsidP="002B2A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7F92F9" w14:textId="77777777" w:rsidR="005D75B3" w:rsidRPr="00ED2979" w:rsidRDefault="005D75B3" w:rsidP="00D202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SZ1Y/00057483/9</w:t>
            </w:r>
          </w:p>
        </w:tc>
        <w:tc>
          <w:tcPr>
            <w:tcW w:w="7707" w:type="dxa"/>
          </w:tcPr>
          <w:p w14:paraId="20059448" w14:textId="0734C186" w:rsidR="005A2211" w:rsidRPr="00B07DC4" w:rsidRDefault="005D75B3" w:rsidP="00070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Dla przedmiotowej nieruchomości została podjęta Uchwała nr XXV/187/2020 Rady Miejskiej w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Trzcińsku-Zdroju z dnia 27 listopada 2020 r.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w sprawie wyrażenia zgody na oddanie w najem w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drodze przetargu nieograniczonego na okres powyżej 10 lat nieruchomości gruntowej położonej w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miejscowości Strzeszów Gmina Trzcińsko-Zdrój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oznaczonej jako działka nr 512/2 obręb Strzeszów. Podczas okresu objętego umową najmu na ww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działce zostaną zrealizowane inwestycje, które 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>znacznie wzbogacą ofertę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wypoczynk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>ową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uatrakcyjnią 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turystyk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wodn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gminie Trzcińsko-Zdrój. Na zagospodarowanym terenie w każdym sezonie letnim najemca nieruchomości zorganizuje bezpłatne kąpielisko dla mieszkańców</w:t>
            </w:r>
            <w:r w:rsidR="00B018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miny Trzcińsko-Zdrój pod nadzorem wykwalifikowanych ratowników. Najemca zapewni pomieszczenie socjalne dla ratowników. </w:t>
            </w:r>
          </w:p>
          <w:p w14:paraId="1D84B9AA" w14:textId="464B8E66" w:rsidR="005A2211" w:rsidRPr="00B07DC4" w:rsidRDefault="005D75B3" w:rsidP="00070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Zakres wymaganych od Najemcy minimalnych inwestycji: </w:t>
            </w:r>
          </w:p>
          <w:p w14:paraId="08751746" w14:textId="1BF33E0D" w:rsidR="005D75B3" w:rsidRPr="00D81CFE" w:rsidRDefault="005A2211" w:rsidP="00070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55A5B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teren zostanie ogrodzony</w:t>
            </w:r>
            <w:r w:rsidR="004012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D7B9B8D" w14:textId="24AC206F" w:rsidR="00855A5B" w:rsidRPr="00D81CFE" w:rsidRDefault="00855A5B" w:rsidP="00070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powstanie </w:t>
            </w:r>
            <w:r w:rsidR="000E7CBA" w:rsidRPr="00AB34A6">
              <w:rPr>
                <w:rFonts w:ascii="Times New Roman" w:hAnsi="Times New Roman" w:cs="Times New Roman"/>
                <w:sz w:val="18"/>
                <w:szCs w:val="18"/>
              </w:rPr>
              <w:t xml:space="preserve">sanitarna 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zabudowa kontenerowa z płyty  (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>w tym: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>stanowiska prysznicowe min. 4,</w:t>
            </w:r>
            <w:r w:rsidR="00C02DC3"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 przebieralnia plażowa,</w:t>
            </w:r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 toalety 4, szambo </w:t>
            </w:r>
            <w:r w:rsidR="000E7CBA"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o pojemności dobranej </w:t>
            </w:r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w zależności od potrzeb, lokalizacja szamba </w:t>
            </w:r>
            <w:r w:rsidR="000E7CBA" w:rsidRPr="00D81C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>okolice wjazdu na działkę</w:t>
            </w:r>
            <w:r w:rsidR="000E7CBA" w:rsidRPr="00D81CFE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14:paraId="1EBA8142" w14:textId="11B04217" w:rsidR="00855A5B" w:rsidRPr="00B07DC4" w:rsidRDefault="00855A5B" w:rsidP="00070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C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7CBA"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wyznaczone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i zagospodarowane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zostaną  miejsca</w:t>
            </w:r>
            <w:r w:rsidR="00C02DC3" w:rsidRPr="00AB3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2DC3" w:rsidRPr="00B07DC4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grill</w:t>
            </w:r>
            <w:r w:rsidR="00C02DC3" w:rsidRPr="00B07DC4">
              <w:rPr>
                <w:rFonts w:ascii="Times New Roman" w:hAnsi="Times New Roman" w:cs="Times New Roman"/>
                <w:sz w:val="18"/>
                <w:szCs w:val="18"/>
              </w:rPr>
              <w:t>owania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, ogniska</w:t>
            </w:r>
            <w:r w:rsidR="002F351D" w:rsidRPr="00B07D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A70C67A" w14:textId="26AC9858" w:rsidR="00855A5B" w:rsidRPr="00D81CFE" w:rsidRDefault="00855A5B" w:rsidP="00070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C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C43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75B3" w:rsidRPr="00AB34A6">
              <w:rPr>
                <w:rFonts w:ascii="Times New Roman" w:hAnsi="Times New Roman" w:cs="Times New Roman"/>
                <w:sz w:val="18"/>
                <w:szCs w:val="18"/>
              </w:rPr>
              <w:t>powstanie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infrastruktura dla kamperów</w:t>
            </w:r>
            <w:r w:rsidR="005A2211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>- minimum 10 wyznaczonych miejsc postojowych dla kamperów, każde miejsce będzie posiadało możliwość przyłączenia się do energii elektrycznej (skrzynki zlokalizowanej na działce) powierzchnia jednego pola około 30 m</w:t>
            </w:r>
            <w:r w:rsidR="005D75B3" w:rsidRPr="00A643B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8694C4A" w14:textId="03063CA6" w:rsidR="005D75B3" w:rsidRPr="00D81CFE" w:rsidRDefault="00855A5B" w:rsidP="00070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zamontowany zostanie monitoring,</w:t>
            </w:r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 obszar monitorowania obejmować będzie swym zasięgiem cał</w:t>
            </w:r>
            <w:r w:rsidRPr="00D81CFE">
              <w:rPr>
                <w:rFonts w:ascii="Times New Roman" w:hAnsi="Times New Roman" w:cs="Times New Roman"/>
                <w:sz w:val="18"/>
                <w:szCs w:val="18"/>
              </w:rPr>
              <w:t>ą nieruchomość,</w:t>
            </w:r>
          </w:p>
          <w:p w14:paraId="0A4DDEC4" w14:textId="3362B8E6" w:rsidR="00855A5B" w:rsidRPr="00B07DC4" w:rsidRDefault="00855A5B" w:rsidP="00070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powstanie kontenerowa wypożyczalnia sprzętu wodnego na  łodzie, kajaki itp. do uprawiania turystyki wodnej, stanowiąca działalność gospodarczą prowadzoną przez najemcę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C999E66" w14:textId="01821254" w:rsidR="00AB34A6" w:rsidRPr="00B07DC4" w:rsidRDefault="00855A5B" w:rsidP="00070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powstanie infrastruktura usługowa, w zakresie określonym postanowieniami zawartej umowy, przy czym obejmować będzie co najmniej kaw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arnię prowadzoną przez najemcę w ramach działalności gospodarczej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6EA804" w14:textId="01A8FEDB" w:rsidR="00FE3235" w:rsidRPr="00D81CFE" w:rsidRDefault="00855A5B" w:rsidP="00070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4A6">
              <w:rPr>
                <w:rFonts w:ascii="Times New Roman" w:hAnsi="Times New Roman" w:cs="Times New Roman"/>
                <w:sz w:val="18"/>
                <w:szCs w:val="18"/>
              </w:rPr>
              <w:t xml:space="preserve">- w </w:t>
            </w:r>
            <w:r w:rsidR="00FC43AB">
              <w:rPr>
                <w:rFonts w:ascii="Times New Roman" w:hAnsi="Times New Roman" w:cs="Times New Roman"/>
                <w:sz w:val="18"/>
                <w:szCs w:val="18"/>
              </w:rPr>
              <w:t xml:space="preserve">kolejnych latach </w:t>
            </w:r>
            <w:r w:rsidR="00FE3235" w:rsidRPr="00F2621E">
              <w:rPr>
                <w:rFonts w:ascii="Times New Roman" w:hAnsi="Times New Roman" w:cs="Times New Roman"/>
                <w:sz w:val="18"/>
                <w:szCs w:val="18"/>
              </w:rPr>
              <w:t>nastąpi rozbudowa miejsca wykorzystywanego do kąpieli poprzez</w:t>
            </w:r>
            <w:r w:rsidR="00FE3235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owstanie  mał</w:t>
            </w:r>
            <w:r w:rsidR="00FE3235">
              <w:rPr>
                <w:rFonts w:ascii="Times New Roman" w:hAnsi="Times New Roman" w:cs="Times New Roman"/>
                <w:sz w:val="18"/>
                <w:szCs w:val="18"/>
              </w:rPr>
              <w:t>ej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infrastruktur</w:t>
            </w:r>
            <w:r w:rsidR="00FE3235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w postaci placu zabaw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składającego się minimum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dwóch huśtawek, jednej karuzeli, dwóch zjeżdżalni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czterech ławek i</w:t>
            </w:r>
            <w:r w:rsidR="001A63CE">
              <w:rPr>
                <w:rFonts w:ascii="Times New Roman" w:hAnsi="Times New Roman" w:cs="Times New Roman"/>
                <w:sz w:val="18"/>
                <w:szCs w:val="18"/>
              </w:rPr>
              <w:t xml:space="preserve"> dwóch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stołów</w:t>
            </w:r>
            <w:r w:rsidR="00FE323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96590C6" w14:textId="5042E1AA" w:rsidR="005D75B3" w:rsidRPr="00D81CFE" w:rsidRDefault="00855A5B" w:rsidP="00070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4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oszerzona zostanie  linia brzegowa kąpieliska</w:t>
            </w:r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 w zakresie usunięcia trzciny, z</w:t>
            </w:r>
            <w:r w:rsidR="00AB34A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uwzględnieniem szczegółowych wytycznych organu wydającego pozwolenie, które najemca będzie zobowiązany uzyskać, przy czym  poszerzenie linii brzegowej powinno nastąpić o nie mniej niż  20 </w:t>
            </w:r>
            <w:proofErr w:type="spellStart"/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proofErr w:type="spellEnd"/>
            <w:r w:rsidR="00B96E30" w:rsidRPr="00D81C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A1D2234" w14:textId="6E6013F7" w:rsidR="005D75B3" w:rsidRPr="00D81CFE" w:rsidRDefault="00B96E30" w:rsidP="00070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owstanie </w:t>
            </w:r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pomost modułowy, długości nie mniejszej niż 15 </w:t>
            </w:r>
            <w:proofErr w:type="spellStart"/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proofErr w:type="spellEnd"/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 i szerokości nie mniejszej niż  3 </w:t>
            </w:r>
            <w:proofErr w:type="spellStart"/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proofErr w:type="spellEnd"/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 - lokalizacja na wodzie z możliwością korzystania przez osoby korzystające z terenu kąpieliska itd.</w:t>
            </w:r>
            <w:r w:rsidRPr="00D81C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AB5E57B" w14:textId="295E3160" w:rsidR="005D75B3" w:rsidRPr="00D81CFE" w:rsidRDefault="00B96E30" w:rsidP="00070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- powstanie </w:t>
            </w:r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>infrastruktura wypoczynkowa, zgodnie z warunkami zabudowy</w:t>
            </w:r>
            <w:r w:rsidRPr="00D81C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E5D0049" w14:textId="0EDDB3C8" w:rsidR="00B96E30" w:rsidRPr="00B07DC4" w:rsidRDefault="00B96E30" w:rsidP="00070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- m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iejsce zostanie oznakowane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1BEDEA4" w14:textId="3E92E812" w:rsidR="00FF68A1" w:rsidRPr="00B07DC4" w:rsidRDefault="00B96E30" w:rsidP="00D110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 czasie trwania umowy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miejsce będzie 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promowane 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m.in. 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na stronie internetowej Gminy Trzcińsko-Zdrój 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oraz 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w innych źródłach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określonych w umowie najmu.  Promocja Gminy Trzcińsko-Zdrój pod względem atrakcyjności turystycznej oraz w środowisku osób korzystających z wypoczynku na polu biwakowym </w:t>
            </w:r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>będzie miała za zadanie zachęcić osoby do korzystania z</w:t>
            </w:r>
            <w:r w:rsidR="00365E7B" w:rsidRPr="00D81C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>miejsca, odbywać się będzie za pomocą portali społecznościowych, mediów lokalnych, strony instytucji i firm współpracujących z najemcą.</w:t>
            </w:r>
            <w:r w:rsidR="00FF6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75B3" w:rsidRPr="00AB34A6">
              <w:rPr>
                <w:rFonts w:ascii="Times New Roman" w:hAnsi="Times New Roman" w:cs="Times New Roman"/>
                <w:sz w:val="18"/>
                <w:szCs w:val="18"/>
              </w:rPr>
              <w:t xml:space="preserve">Przez cały okres trwania 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najmu mieszkańcy </w:t>
            </w:r>
            <w:r w:rsidRPr="00AB34A6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miny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Trzcińsko-Zdr</w:t>
            </w:r>
            <w:r w:rsidR="007C023E" w:rsidRPr="00B07DC4">
              <w:rPr>
                <w:rFonts w:ascii="Times New Roman" w:hAnsi="Times New Roman" w:cs="Times New Roman"/>
                <w:sz w:val="18"/>
                <w:szCs w:val="18"/>
              </w:rPr>
              <w:t>ó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będą mogli korzystać bezpłatnie z wyznaczonego miejsca do kąpieli w okresie, który w danym roku stanowić będzie sezon kąpielowy, a po zakończeniu umowy całość</w:t>
            </w:r>
            <w:r w:rsidR="005D75B3" w:rsidRPr="00AB34A6">
              <w:rPr>
                <w:rFonts w:ascii="Times New Roman" w:hAnsi="Times New Roman" w:cs="Times New Roman"/>
                <w:sz w:val="18"/>
                <w:szCs w:val="18"/>
              </w:rPr>
              <w:t xml:space="preserve"> nakładów 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poniesionych przez najemcę na</w:t>
            </w:r>
            <w:r w:rsidR="00365E7B" w:rsidRPr="00B07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przedmiocie umowy</w:t>
            </w:r>
            <w:r w:rsidR="007C023E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- powstała infrastruktura wraz z wyposażeniem, zostanie przekazana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na</w:t>
            </w:r>
            <w:r w:rsidR="00365E7B" w:rsidRPr="00B07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własność Gminy Trzcińsko-Zdrój bez obowiązku uiszczania ich wartości. Na działce istnieje możliwość podłączenia  energii  elektrycznej, woda będzie pochodzić z własnego ujęcia w postaci studni głębinowej do 30</w:t>
            </w:r>
            <w:r w:rsidR="007C023E" w:rsidRPr="00AB3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75B3" w:rsidRPr="00AB34A6">
              <w:rPr>
                <w:rFonts w:ascii="Times New Roman" w:hAnsi="Times New Roman" w:cs="Times New Roman"/>
                <w:sz w:val="18"/>
                <w:szCs w:val="18"/>
              </w:rPr>
              <w:t>m głębokości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. Natomiast ścieki będą odprowadzane do bezodpływowego zbiornika (szambo).</w:t>
            </w:r>
            <w:r w:rsidR="001A6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Usytuowanie linii napowietrznej nie powinno utrudniać zagospodarowania działki</w:t>
            </w:r>
            <w:r w:rsidR="00BC6000" w:rsidRPr="00AB34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gdyż biegnie ona przy linii bocznej nieruchomości.  Działka nie posiada miejscowego planu zagospodarowania  przestrzennego, obowiązuje Studium uwarunkowań  i kierunków zagospodarowania przestrzennego, uchwalone Uchwałą Rady Miejskiej w Trzcińsku-Zdroju nr VIII/55/2015 z dnia 24</w:t>
            </w:r>
            <w:r w:rsidR="00BC6000" w:rsidRPr="00B07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kwietnia  2015 r</w:t>
            </w:r>
            <w:r w:rsidR="00BC6000" w:rsidRPr="00B07D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(tekst jednolity) ustalono następujące przeznaczenie działki 512/2 obręb Strzeszów – użytki zielone, leżące w strefie rekreacji i turystyki na proponowanym obszarze chronionego krajobrazu. Nieruchomość nie jest obciążona służebnością przechodu i przejazdu</w:t>
            </w:r>
            <w:r w:rsidR="000B737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</w:tbl>
    <w:p w14:paraId="07E35903" w14:textId="77777777" w:rsidR="001F303F" w:rsidRPr="00B07DC4" w:rsidRDefault="001F303F" w:rsidP="00E719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059BC" w14:textId="77777777" w:rsidR="00FF68A1" w:rsidRDefault="00FF68A1" w:rsidP="00E719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DA792B" w14:textId="1A887515" w:rsidR="006A3E07" w:rsidRPr="00B07DC4" w:rsidRDefault="002E7E5C" w:rsidP="00E719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7DC4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</w:p>
    <w:p w14:paraId="53673F7C" w14:textId="77777777" w:rsidR="00D65C0C" w:rsidRPr="00B07DC4" w:rsidRDefault="00D65C0C" w:rsidP="00E719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B6239" w14:textId="5FB04E95" w:rsidR="00AE3B41" w:rsidRPr="00805CE3" w:rsidRDefault="00004B34" w:rsidP="00B07DC4">
      <w:pPr>
        <w:numPr>
          <w:ilvl w:val="0"/>
          <w:numId w:val="1"/>
        </w:numPr>
        <w:spacing w:after="0" w:line="240" w:lineRule="auto"/>
        <w:ind w:right="964" w:hanging="357"/>
        <w:jc w:val="both"/>
        <w:rPr>
          <w:rFonts w:ascii="Times New Roman" w:eastAsia="SimSun" w:hAnsi="Times New Roman" w:cs="Times New Roman"/>
          <w:lang w:eastAsia="zh-CN"/>
        </w:rPr>
      </w:pPr>
      <w:r w:rsidRPr="00805CE3">
        <w:rPr>
          <w:rFonts w:ascii="Times New Roman" w:eastAsia="SimSun" w:hAnsi="Times New Roman" w:cs="Times New Roman"/>
          <w:lang w:eastAsia="zh-CN"/>
        </w:rPr>
        <w:t xml:space="preserve">Wykaz nieruchomości przeznaczonej </w:t>
      </w:r>
      <w:r w:rsidR="00B76EB4">
        <w:rPr>
          <w:rFonts w:ascii="Times New Roman" w:eastAsia="SimSun" w:hAnsi="Times New Roman" w:cs="Times New Roman"/>
          <w:lang w:eastAsia="zh-CN"/>
        </w:rPr>
        <w:t>w najem</w:t>
      </w:r>
      <w:r w:rsidRPr="00805CE3">
        <w:rPr>
          <w:rFonts w:ascii="Times New Roman" w:eastAsia="SimSun" w:hAnsi="Times New Roman" w:cs="Times New Roman"/>
          <w:lang w:eastAsia="zh-CN"/>
        </w:rPr>
        <w:t xml:space="preserve"> wywieszono na okres 21 dni, tj. od </w:t>
      </w:r>
      <w:r w:rsidR="0075059B">
        <w:rPr>
          <w:rFonts w:ascii="Times New Roman" w:eastAsia="SimSun" w:hAnsi="Times New Roman" w:cs="Times New Roman"/>
          <w:lang w:eastAsia="zh-CN"/>
        </w:rPr>
        <w:t>15</w:t>
      </w:r>
      <w:r w:rsidRPr="00805CE3">
        <w:rPr>
          <w:rFonts w:ascii="Times New Roman" w:eastAsia="SimSun" w:hAnsi="Times New Roman" w:cs="Times New Roman"/>
          <w:lang w:eastAsia="zh-CN"/>
        </w:rPr>
        <w:t>.</w:t>
      </w:r>
      <w:r w:rsidR="00632F8B" w:rsidRPr="00805CE3">
        <w:rPr>
          <w:rFonts w:ascii="Times New Roman" w:eastAsia="SimSun" w:hAnsi="Times New Roman" w:cs="Times New Roman"/>
          <w:lang w:eastAsia="zh-CN"/>
        </w:rPr>
        <w:t>0</w:t>
      </w:r>
      <w:r w:rsidR="00DF3BD9">
        <w:rPr>
          <w:rFonts w:ascii="Times New Roman" w:eastAsia="SimSun" w:hAnsi="Times New Roman" w:cs="Times New Roman"/>
          <w:lang w:eastAsia="zh-CN"/>
        </w:rPr>
        <w:t>9</w:t>
      </w:r>
      <w:r w:rsidRPr="00805CE3">
        <w:rPr>
          <w:rFonts w:ascii="Times New Roman" w:eastAsia="SimSun" w:hAnsi="Times New Roman" w:cs="Times New Roman"/>
          <w:lang w:eastAsia="zh-CN"/>
        </w:rPr>
        <w:t>.202</w:t>
      </w:r>
      <w:r w:rsidR="00DF3BD9">
        <w:rPr>
          <w:rFonts w:ascii="Times New Roman" w:eastAsia="SimSun" w:hAnsi="Times New Roman" w:cs="Times New Roman"/>
          <w:lang w:eastAsia="zh-CN"/>
        </w:rPr>
        <w:t>2</w:t>
      </w:r>
      <w:r w:rsidR="00365E7B" w:rsidRPr="00805CE3">
        <w:rPr>
          <w:rFonts w:ascii="Times New Roman" w:eastAsia="SimSun" w:hAnsi="Times New Roman" w:cs="Times New Roman"/>
          <w:lang w:eastAsia="zh-CN"/>
        </w:rPr>
        <w:t xml:space="preserve"> </w:t>
      </w:r>
      <w:r w:rsidRPr="00805CE3">
        <w:rPr>
          <w:rFonts w:ascii="Times New Roman" w:eastAsia="SimSun" w:hAnsi="Times New Roman" w:cs="Times New Roman"/>
          <w:lang w:eastAsia="zh-CN"/>
        </w:rPr>
        <w:t>r. na tablicy ogłoszeń Urzędu Miejskiego</w:t>
      </w:r>
      <w:r w:rsidR="00B76EB4">
        <w:rPr>
          <w:rFonts w:ascii="Times New Roman" w:eastAsia="SimSun" w:hAnsi="Times New Roman" w:cs="Times New Roman"/>
          <w:lang w:eastAsia="zh-CN"/>
        </w:rPr>
        <w:t xml:space="preserve">                     </w:t>
      </w:r>
      <w:r w:rsidR="008A525C">
        <w:rPr>
          <w:rFonts w:ascii="Times New Roman" w:eastAsia="SimSun" w:hAnsi="Times New Roman" w:cs="Times New Roman"/>
          <w:lang w:eastAsia="zh-CN"/>
        </w:rPr>
        <w:t xml:space="preserve"> </w:t>
      </w:r>
      <w:r w:rsidRPr="00805CE3">
        <w:rPr>
          <w:rFonts w:ascii="Times New Roman" w:eastAsia="SimSun" w:hAnsi="Times New Roman" w:cs="Times New Roman"/>
          <w:lang w:eastAsia="zh-CN"/>
        </w:rPr>
        <w:t xml:space="preserve">w Trzcińsku-Zdroju oraz podano do publicznej wiadomości na stronie bip.trzcinsko-zdroj.pl i w </w:t>
      </w:r>
      <w:r w:rsidR="00365E7B" w:rsidRPr="00805CE3">
        <w:rPr>
          <w:rFonts w:ascii="Times New Roman" w:eastAsia="SimSun" w:hAnsi="Times New Roman" w:cs="Times New Roman"/>
          <w:lang w:eastAsia="zh-CN"/>
        </w:rPr>
        <w:t>g</w:t>
      </w:r>
      <w:r w:rsidRPr="00805CE3">
        <w:rPr>
          <w:rFonts w:ascii="Times New Roman" w:eastAsia="SimSun" w:hAnsi="Times New Roman" w:cs="Times New Roman"/>
          <w:lang w:eastAsia="zh-CN"/>
        </w:rPr>
        <w:t xml:space="preserve">azecie </w:t>
      </w:r>
      <w:r w:rsidR="00365E7B" w:rsidRPr="00805CE3">
        <w:rPr>
          <w:rFonts w:ascii="Times New Roman" w:eastAsia="SimSun" w:hAnsi="Times New Roman" w:cs="Times New Roman"/>
          <w:lang w:eastAsia="zh-CN"/>
        </w:rPr>
        <w:t>„</w:t>
      </w:r>
      <w:r w:rsidR="00624983" w:rsidRPr="00805CE3">
        <w:rPr>
          <w:rFonts w:ascii="Times New Roman" w:eastAsia="SimSun" w:hAnsi="Times New Roman" w:cs="Times New Roman"/>
          <w:lang w:eastAsia="zh-CN"/>
        </w:rPr>
        <w:t>Kurier Szczeciński</w:t>
      </w:r>
      <w:r w:rsidR="00365E7B" w:rsidRPr="00805CE3">
        <w:rPr>
          <w:rFonts w:ascii="Times New Roman" w:eastAsia="SimSun" w:hAnsi="Times New Roman" w:cs="Times New Roman"/>
          <w:lang w:eastAsia="zh-CN"/>
        </w:rPr>
        <w:t>”</w:t>
      </w:r>
      <w:r w:rsidRPr="00805CE3">
        <w:rPr>
          <w:rFonts w:ascii="Times New Roman" w:eastAsia="SimSun" w:hAnsi="Times New Roman" w:cs="Times New Roman"/>
          <w:lang w:eastAsia="zh-CN"/>
        </w:rPr>
        <w:t>.</w:t>
      </w:r>
    </w:p>
    <w:p w14:paraId="58F3E6F1" w14:textId="46AC2AC0" w:rsidR="00011259" w:rsidRDefault="00390626" w:rsidP="00AB34A6">
      <w:pPr>
        <w:pStyle w:val="Akapitzlist"/>
        <w:numPr>
          <w:ilvl w:val="0"/>
          <w:numId w:val="1"/>
        </w:numPr>
        <w:spacing w:after="0" w:line="240" w:lineRule="auto"/>
        <w:ind w:right="964"/>
        <w:jc w:val="both"/>
        <w:rPr>
          <w:rFonts w:ascii="Times New Roman" w:eastAsia="SimSun" w:hAnsi="Times New Roman" w:cs="Times New Roman"/>
          <w:lang w:eastAsia="zh-CN"/>
        </w:rPr>
      </w:pPr>
      <w:r w:rsidRPr="00805CE3">
        <w:rPr>
          <w:rFonts w:ascii="Times New Roman" w:eastAsia="SimSun" w:hAnsi="Times New Roman" w:cs="Times New Roman"/>
          <w:lang w:eastAsia="zh-CN"/>
        </w:rPr>
        <w:t>Nieruchomoś</w:t>
      </w:r>
      <w:r w:rsidR="0022444D" w:rsidRPr="00805CE3">
        <w:rPr>
          <w:rFonts w:ascii="Times New Roman" w:eastAsia="SimSun" w:hAnsi="Times New Roman" w:cs="Times New Roman"/>
          <w:lang w:eastAsia="zh-CN"/>
        </w:rPr>
        <w:t xml:space="preserve">ć </w:t>
      </w:r>
      <w:r w:rsidR="007753F5" w:rsidRPr="00805CE3">
        <w:rPr>
          <w:rFonts w:ascii="Times New Roman" w:eastAsia="SimSun" w:hAnsi="Times New Roman" w:cs="Times New Roman"/>
          <w:lang w:eastAsia="zh-CN"/>
        </w:rPr>
        <w:t>gruntow</w:t>
      </w:r>
      <w:r w:rsidR="0022444D" w:rsidRPr="00805CE3">
        <w:rPr>
          <w:rFonts w:ascii="Times New Roman" w:eastAsia="SimSun" w:hAnsi="Times New Roman" w:cs="Times New Roman"/>
          <w:lang w:eastAsia="zh-CN"/>
        </w:rPr>
        <w:t>a</w:t>
      </w:r>
      <w:r w:rsidR="00365E7B" w:rsidRPr="00805CE3">
        <w:rPr>
          <w:rFonts w:ascii="Times New Roman" w:eastAsia="SimSun" w:hAnsi="Times New Roman" w:cs="Times New Roman"/>
          <w:lang w:eastAsia="zh-CN"/>
        </w:rPr>
        <w:t xml:space="preserve">, </w:t>
      </w:r>
      <w:r w:rsidR="007753F5" w:rsidRPr="00805CE3">
        <w:rPr>
          <w:rFonts w:ascii="Times New Roman" w:eastAsia="SimSun" w:hAnsi="Times New Roman" w:cs="Times New Roman"/>
          <w:lang w:eastAsia="zh-CN"/>
        </w:rPr>
        <w:t>objęt</w:t>
      </w:r>
      <w:r w:rsidR="0022444D" w:rsidRPr="00805CE3">
        <w:rPr>
          <w:rFonts w:ascii="Times New Roman" w:eastAsia="SimSun" w:hAnsi="Times New Roman" w:cs="Times New Roman"/>
          <w:lang w:eastAsia="zh-CN"/>
        </w:rPr>
        <w:t>a</w:t>
      </w:r>
      <w:r w:rsidR="007753F5" w:rsidRPr="00805CE3">
        <w:rPr>
          <w:rFonts w:ascii="Times New Roman" w:eastAsia="SimSun" w:hAnsi="Times New Roman" w:cs="Times New Roman"/>
          <w:lang w:eastAsia="zh-CN"/>
        </w:rPr>
        <w:t xml:space="preserve"> niniejszym wykazem przeznaczon</w:t>
      </w:r>
      <w:r w:rsidR="0022444D" w:rsidRPr="00805CE3">
        <w:rPr>
          <w:rFonts w:ascii="Times New Roman" w:eastAsia="SimSun" w:hAnsi="Times New Roman" w:cs="Times New Roman"/>
          <w:lang w:eastAsia="zh-CN"/>
        </w:rPr>
        <w:t>a</w:t>
      </w:r>
      <w:r w:rsidR="004A3FD7" w:rsidRPr="00805CE3">
        <w:rPr>
          <w:rFonts w:ascii="Times New Roman" w:eastAsia="SimSun" w:hAnsi="Times New Roman" w:cs="Times New Roman"/>
          <w:lang w:eastAsia="zh-CN"/>
        </w:rPr>
        <w:t xml:space="preserve"> </w:t>
      </w:r>
      <w:r w:rsidR="0022444D" w:rsidRPr="00805CE3">
        <w:rPr>
          <w:rFonts w:ascii="Times New Roman" w:eastAsia="SimSun" w:hAnsi="Times New Roman" w:cs="Times New Roman"/>
          <w:lang w:eastAsia="zh-CN"/>
        </w:rPr>
        <w:t>jest</w:t>
      </w:r>
      <w:r w:rsidR="007753F5" w:rsidRPr="00805CE3">
        <w:rPr>
          <w:rFonts w:ascii="Times New Roman" w:eastAsia="SimSun" w:hAnsi="Times New Roman" w:cs="Times New Roman"/>
          <w:lang w:eastAsia="zh-CN"/>
        </w:rPr>
        <w:t xml:space="preserve"> do </w:t>
      </w:r>
      <w:r w:rsidR="007F0E7D" w:rsidRPr="00805CE3">
        <w:rPr>
          <w:rFonts w:ascii="Times New Roman" w:eastAsia="SimSun" w:hAnsi="Times New Roman" w:cs="Times New Roman"/>
          <w:lang w:eastAsia="zh-CN"/>
        </w:rPr>
        <w:t xml:space="preserve">oddania w </w:t>
      </w:r>
      <w:r w:rsidR="003E505D" w:rsidRPr="00805CE3">
        <w:rPr>
          <w:rFonts w:ascii="Times New Roman" w:eastAsia="SimSun" w:hAnsi="Times New Roman" w:cs="Times New Roman"/>
          <w:lang w:eastAsia="zh-CN"/>
        </w:rPr>
        <w:t>najem</w:t>
      </w:r>
      <w:r w:rsidR="000F3145" w:rsidRPr="00805CE3">
        <w:rPr>
          <w:rFonts w:ascii="Times New Roman" w:eastAsia="SimSun" w:hAnsi="Times New Roman" w:cs="Times New Roman"/>
          <w:lang w:eastAsia="zh-CN"/>
        </w:rPr>
        <w:t xml:space="preserve"> w drodze przetargu</w:t>
      </w:r>
      <w:r w:rsidR="002D53B3">
        <w:rPr>
          <w:rFonts w:ascii="Times New Roman" w:eastAsia="SimSun" w:hAnsi="Times New Roman" w:cs="Times New Roman"/>
          <w:lang w:eastAsia="zh-CN"/>
        </w:rPr>
        <w:t xml:space="preserve"> nieograniczonego</w:t>
      </w:r>
      <w:r w:rsidR="000F3145" w:rsidRPr="00805CE3">
        <w:rPr>
          <w:rFonts w:ascii="Times New Roman" w:eastAsia="SimSun" w:hAnsi="Times New Roman" w:cs="Times New Roman"/>
          <w:lang w:eastAsia="zh-CN"/>
        </w:rPr>
        <w:t xml:space="preserve"> na okres powyżej 10 lat</w:t>
      </w:r>
      <w:r w:rsidR="00365E7B" w:rsidRPr="00805CE3">
        <w:rPr>
          <w:rFonts w:ascii="Times New Roman" w:eastAsia="SimSun" w:hAnsi="Times New Roman" w:cs="Times New Roman"/>
          <w:lang w:eastAsia="zh-CN"/>
        </w:rPr>
        <w:t xml:space="preserve">. </w:t>
      </w:r>
      <w:r w:rsidR="000F3145" w:rsidRPr="00805CE3">
        <w:rPr>
          <w:rFonts w:ascii="Times New Roman" w:eastAsia="SimSun" w:hAnsi="Times New Roman" w:cs="Times New Roman"/>
          <w:lang w:eastAsia="zh-CN"/>
        </w:rPr>
        <w:t xml:space="preserve"> </w:t>
      </w:r>
      <w:r w:rsidR="00365E7B" w:rsidRPr="00805CE3">
        <w:rPr>
          <w:rFonts w:ascii="Times New Roman" w:eastAsia="SimSun" w:hAnsi="Times New Roman" w:cs="Times New Roman"/>
          <w:lang w:eastAsia="zh-CN"/>
        </w:rPr>
        <w:t>N</w:t>
      </w:r>
      <w:r w:rsidR="000F3145" w:rsidRPr="00805CE3">
        <w:rPr>
          <w:rFonts w:ascii="Times New Roman" w:eastAsia="SimSun" w:hAnsi="Times New Roman" w:cs="Times New Roman"/>
          <w:lang w:eastAsia="zh-CN"/>
        </w:rPr>
        <w:t>ieruchomoś</w:t>
      </w:r>
      <w:r w:rsidR="00365E7B" w:rsidRPr="00805CE3">
        <w:rPr>
          <w:rFonts w:ascii="Times New Roman" w:eastAsia="SimSun" w:hAnsi="Times New Roman" w:cs="Times New Roman"/>
          <w:lang w:eastAsia="zh-CN"/>
        </w:rPr>
        <w:t>ć</w:t>
      </w:r>
      <w:r w:rsidR="000F3145" w:rsidRPr="00805CE3">
        <w:rPr>
          <w:rFonts w:ascii="Times New Roman" w:eastAsia="SimSun" w:hAnsi="Times New Roman" w:cs="Times New Roman"/>
          <w:lang w:eastAsia="zh-CN"/>
        </w:rPr>
        <w:t xml:space="preserve"> gruntow</w:t>
      </w:r>
      <w:r w:rsidR="00365E7B" w:rsidRPr="00805CE3">
        <w:rPr>
          <w:rFonts w:ascii="Times New Roman" w:eastAsia="SimSun" w:hAnsi="Times New Roman" w:cs="Times New Roman"/>
          <w:lang w:eastAsia="zh-CN"/>
        </w:rPr>
        <w:t>a</w:t>
      </w:r>
      <w:r w:rsidR="000F3145" w:rsidRPr="00805CE3">
        <w:rPr>
          <w:rFonts w:ascii="Times New Roman" w:eastAsia="SimSun" w:hAnsi="Times New Roman" w:cs="Times New Roman"/>
          <w:lang w:eastAsia="zh-CN"/>
        </w:rPr>
        <w:t xml:space="preserve"> położon</w:t>
      </w:r>
      <w:r w:rsidR="00365E7B" w:rsidRPr="00805CE3">
        <w:rPr>
          <w:rFonts w:ascii="Times New Roman" w:eastAsia="SimSun" w:hAnsi="Times New Roman" w:cs="Times New Roman"/>
          <w:lang w:eastAsia="zh-CN"/>
        </w:rPr>
        <w:t>a jest</w:t>
      </w:r>
      <w:r w:rsidR="000F3145" w:rsidRPr="00805CE3">
        <w:rPr>
          <w:rFonts w:ascii="Times New Roman" w:eastAsia="SimSun" w:hAnsi="Times New Roman" w:cs="Times New Roman"/>
          <w:lang w:eastAsia="zh-CN"/>
        </w:rPr>
        <w:t xml:space="preserve"> w miejscowości Strz</w:t>
      </w:r>
      <w:r w:rsidR="006601AF" w:rsidRPr="00805CE3">
        <w:rPr>
          <w:rFonts w:ascii="Times New Roman" w:eastAsia="SimSun" w:hAnsi="Times New Roman" w:cs="Times New Roman"/>
          <w:lang w:eastAsia="zh-CN"/>
        </w:rPr>
        <w:t>e</w:t>
      </w:r>
      <w:r w:rsidR="000F3145" w:rsidRPr="00805CE3">
        <w:rPr>
          <w:rFonts w:ascii="Times New Roman" w:eastAsia="SimSun" w:hAnsi="Times New Roman" w:cs="Times New Roman"/>
          <w:lang w:eastAsia="zh-CN"/>
        </w:rPr>
        <w:t>szów</w:t>
      </w:r>
      <w:r w:rsidR="00365E7B" w:rsidRPr="00805CE3">
        <w:rPr>
          <w:rFonts w:ascii="Times New Roman" w:eastAsia="SimSun" w:hAnsi="Times New Roman" w:cs="Times New Roman"/>
          <w:lang w:eastAsia="zh-CN"/>
        </w:rPr>
        <w:t>,</w:t>
      </w:r>
      <w:r w:rsidR="000F3145" w:rsidRPr="00805CE3">
        <w:rPr>
          <w:rFonts w:ascii="Times New Roman" w:eastAsia="SimSun" w:hAnsi="Times New Roman" w:cs="Times New Roman"/>
          <w:lang w:eastAsia="zh-CN"/>
        </w:rPr>
        <w:t xml:space="preserve"> Gmina </w:t>
      </w:r>
      <w:r w:rsidR="006601AF" w:rsidRPr="00805CE3">
        <w:rPr>
          <w:rFonts w:ascii="Times New Roman" w:eastAsia="SimSun" w:hAnsi="Times New Roman" w:cs="Times New Roman"/>
          <w:lang w:eastAsia="zh-CN"/>
        </w:rPr>
        <w:t>Trzc</w:t>
      </w:r>
      <w:r w:rsidR="000F3145" w:rsidRPr="00805CE3">
        <w:rPr>
          <w:rFonts w:ascii="Times New Roman" w:eastAsia="SimSun" w:hAnsi="Times New Roman" w:cs="Times New Roman"/>
          <w:lang w:eastAsia="zh-CN"/>
        </w:rPr>
        <w:t>ińsko-Zdrój</w:t>
      </w:r>
      <w:r w:rsidR="00365E7B" w:rsidRPr="00805CE3">
        <w:rPr>
          <w:rFonts w:ascii="Times New Roman" w:eastAsia="SimSun" w:hAnsi="Times New Roman" w:cs="Times New Roman"/>
          <w:lang w:eastAsia="zh-CN"/>
        </w:rPr>
        <w:t>,</w:t>
      </w:r>
      <w:r w:rsidR="000F3145" w:rsidRPr="00805CE3">
        <w:rPr>
          <w:rFonts w:ascii="Times New Roman" w:eastAsia="SimSun" w:hAnsi="Times New Roman" w:cs="Times New Roman"/>
          <w:lang w:eastAsia="zh-CN"/>
        </w:rPr>
        <w:t xml:space="preserve"> oznaczona jako działka nr 512/2 obręb Strzeszów</w:t>
      </w:r>
      <w:r w:rsidR="004A3FD7" w:rsidRPr="00805CE3">
        <w:rPr>
          <w:rFonts w:ascii="Times New Roman" w:eastAsia="SimSun" w:hAnsi="Times New Roman" w:cs="Times New Roman"/>
          <w:lang w:eastAsia="zh-CN"/>
        </w:rPr>
        <w:t xml:space="preserve"> </w:t>
      </w:r>
      <w:r w:rsidR="000F3145" w:rsidRPr="00805CE3">
        <w:rPr>
          <w:rFonts w:ascii="Times New Roman" w:eastAsia="SimSun" w:hAnsi="Times New Roman" w:cs="Times New Roman"/>
          <w:lang w:eastAsia="zh-CN"/>
        </w:rPr>
        <w:t xml:space="preserve">zgodnie z </w:t>
      </w:r>
      <w:r w:rsidR="00F23884" w:rsidRPr="00805CE3">
        <w:rPr>
          <w:rFonts w:ascii="Times New Roman" w:eastAsia="SimSun" w:hAnsi="Times New Roman" w:cs="Times New Roman"/>
          <w:lang w:eastAsia="zh-CN"/>
        </w:rPr>
        <w:t>U</w:t>
      </w:r>
      <w:r w:rsidR="007753F5" w:rsidRPr="00805CE3">
        <w:rPr>
          <w:rFonts w:ascii="Times New Roman" w:eastAsia="SimSun" w:hAnsi="Times New Roman" w:cs="Times New Roman"/>
          <w:lang w:eastAsia="zh-CN"/>
        </w:rPr>
        <w:t>chwał</w:t>
      </w:r>
      <w:r w:rsidR="000F3145" w:rsidRPr="00805CE3">
        <w:rPr>
          <w:rFonts w:ascii="Times New Roman" w:eastAsia="SimSun" w:hAnsi="Times New Roman" w:cs="Times New Roman"/>
          <w:lang w:eastAsia="zh-CN"/>
        </w:rPr>
        <w:t>ą</w:t>
      </w:r>
      <w:r w:rsidR="00F23884" w:rsidRPr="00805CE3">
        <w:rPr>
          <w:rFonts w:ascii="Times New Roman" w:eastAsia="SimSun" w:hAnsi="Times New Roman" w:cs="Times New Roman"/>
          <w:lang w:eastAsia="zh-CN"/>
        </w:rPr>
        <w:t xml:space="preserve"> NR XXV/1</w:t>
      </w:r>
      <w:r w:rsidR="0022444D" w:rsidRPr="00805CE3">
        <w:rPr>
          <w:rFonts w:ascii="Times New Roman" w:eastAsia="SimSun" w:hAnsi="Times New Roman" w:cs="Times New Roman"/>
          <w:lang w:eastAsia="zh-CN"/>
        </w:rPr>
        <w:t>87</w:t>
      </w:r>
      <w:r w:rsidR="00F23884" w:rsidRPr="00805CE3">
        <w:rPr>
          <w:rFonts w:ascii="Times New Roman" w:eastAsia="SimSun" w:hAnsi="Times New Roman" w:cs="Times New Roman"/>
          <w:lang w:eastAsia="zh-CN"/>
        </w:rPr>
        <w:t>/2020 Rady Miejskiej</w:t>
      </w:r>
      <w:r w:rsidR="007753F5" w:rsidRPr="00805CE3">
        <w:rPr>
          <w:rFonts w:ascii="Times New Roman" w:eastAsia="SimSun" w:hAnsi="Times New Roman" w:cs="Times New Roman"/>
          <w:lang w:eastAsia="zh-CN"/>
        </w:rPr>
        <w:t xml:space="preserve"> w Trzcińsku-Zdroju </w:t>
      </w:r>
      <w:r w:rsidR="00F23884" w:rsidRPr="00805CE3">
        <w:rPr>
          <w:rFonts w:ascii="Times New Roman" w:eastAsia="SimSun" w:hAnsi="Times New Roman" w:cs="Times New Roman"/>
          <w:lang w:eastAsia="zh-CN"/>
        </w:rPr>
        <w:t xml:space="preserve">z dnia </w:t>
      </w:r>
      <w:r w:rsidR="00270AD2" w:rsidRPr="00805CE3">
        <w:rPr>
          <w:rFonts w:ascii="Times New Roman" w:eastAsia="SimSun" w:hAnsi="Times New Roman" w:cs="Times New Roman"/>
          <w:lang w:eastAsia="zh-CN"/>
        </w:rPr>
        <w:t>27 listopada</w:t>
      </w:r>
      <w:r w:rsidR="00F23884" w:rsidRPr="00805CE3">
        <w:rPr>
          <w:rFonts w:ascii="Times New Roman" w:eastAsia="SimSun" w:hAnsi="Times New Roman" w:cs="Times New Roman"/>
          <w:lang w:eastAsia="zh-CN"/>
        </w:rPr>
        <w:t xml:space="preserve"> 2020</w:t>
      </w:r>
      <w:r w:rsidR="00365E7B" w:rsidRPr="00805CE3">
        <w:rPr>
          <w:rFonts w:ascii="Times New Roman" w:eastAsia="SimSun" w:hAnsi="Times New Roman" w:cs="Times New Roman"/>
          <w:lang w:eastAsia="zh-CN"/>
        </w:rPr>
        <w:t xml:space="preserve"> </w:t>
      </w:r>
      <w:r w:rsidR="00F23884" w:rsidRPr="00805CE3">
        <w:rPr>
          <w:rFonts w:ascii="Times New Roman" w:eastAsia="SimSun" w:hAnsi="Times New Roman" w:cs="Times New Roman"/>
          <w:lang w:eastAsia="zh-CN"/>
        </w:rPr>
        <w:t xml:space="preserve">r. </w:t>
      </w:r>
    </w:p>
    <w:p w14:paraId="59229CA3" w14:textId="187A0385" w:rsidR="002D53B3" w:rsidRPr="00F372D5" w:rsidRDefault="002D53B3" w:rsidP="00625505">
      <w:pPr>
        <w:pStyle w:val="Akapitzlist"/>
        <w:numPr>
          <w:ilvl w:val="0"/>
          <w:numId w:val="1"/>
        </w:numPr>
        <w:spacing w:after="0" w:line="240" w:lineRule="auto"/>
        <w:ind w:right="964"/>
        <w:jc w:val="both"/>
        <w:rPr>
          <w:rFonts w:ascii="Times New Roman" w:eastAsia="SimSun" w:hAnsi="Times New Roman" w:cs="Times New Roman"/>
          <w:lang w:eastAsia="zh-CN"/>
        </w:rPr>
      </w:pPr>
      <w:r w:rsidRPr="00625505">
        <w:rPr>
          <w:rFonts w:ascii="Times New Roman" w:eastAsia="SimSun" w:hAnsi="Times New Roman" w:cs="Times New Roman"/>
          <w:b/>
          <w:bCs/>
          <w:lang w:eastAsia="zh-CN"/>
        </w:rPr>
        <w:t xml:space="preserve">Nieruchomość jest obciążona umową najmu numer IRG/P/2022/GN z dnia 01.09.2022 r. </w:t>
      </w:r>
      <w:r w:rsidR="00625505" w:rsidRPr="00625505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pl-PL"/>
        </w:rPr>
        <w:t>Nabywca nieruchomości będzie zobowiązany do wstąpienia w prawa i obowiązki wynikające z umowy dzierżawy dla w/w nieruchomości. Powyższe zobowiązania nie będą dotyczyć wyłącznie przypadku, gdy nabywcą  działki będzie jej dzierżawca.</w:t>
      </w:r>
      <w:r w:rsidR="00625505" w:rsidRPr="00625505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</w:p>
    <w:p w14:paraId="1BE5CF93" w14:textId="71D5CA24" w:rsidR="00F372D5" w:rsidRPr="00625505" w:rsidRDefault="00F372D5" w:rsidP="00625505">
      <w:pPr>
        <w:pStyle w:val="Akapitzlist"/>
        <w:numPr>
          <w:ilvl w:val="0"/>
          <w:numId w:val="1"/>
        </w:numPr>
        <w:spacing w:after="0" w:line="240" w:lineRule="auto"/>
        <w:ind w:right="964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b/>
          <w:bCs/>
          <w:lang w:eastAsia="zh-CN"/>
        </w:rPr>
        <w:t xml:space="preserve">Stawka opłaty rocznej została ustalona przez Burmistrza Gminy Trzcińsko-Zdrój zgodnie </w:t>
      </w:r>
      <w:r w:rsidR="00B73E56">
        <w:rPr>
          <w:rFonts w:ascii="Times New Roman" w:eastAsia="SimSun" w:hAnsi="Times New Roman" w:cs="Times New Roman"/>
          <w:b/>
          <w:bCs/>
          <w:lang w:eastAsia="zh-CN"/>
        </w:rPr>
        <w:t xml:space="preserve">z </w:t>
      </w:r>
      <w:r>
        <w:rPr>
          <w:rFonts w:ascii="Times New Roman" w:eastAsia="SimSun" w:hAnsi="Times New Roman" w:cs="Times New Roman"/>
          <w:b/>
          <w:bCs/>
          <w:lang w:eastAsia="zh-CN"/>
        </w:rPr>
        <w:t xml:space="preserve">Zarządzeniem Nr I/362/2020 z dnia 01 grudnia 2020 r. </w:t>
      </w:r>
    </w:p>
    <w:p w14:paraId="004BE478" w14:textId="7A2B611F" w:rsidR="002E7E5C" w:rsidRPr="00ED2979" w:rsidRDefault="00004B34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805CE3">
        <w:rPr>
          <w:rFonts w:ascii="Times New Roman" w:eastAsia="SimSun" w:hAnsi="Times New Roman" w:cs="Times New Roman"/>
          <w:lang w:eastAsia="zh-CN"/>
        </w:rPr>
        <w:t xml:space="preserve">Szczegółowe informacje o nieruchomości będącej przedmiotem </w:t>
      </w:r>
      <w:r w:rsidR="000F3145" w:rsidRPr="00805CE3">
        <w:rPr>
          <w:rFonts w:ascii="Times New Roman" w:eastAsia="SimSun" w:hAnsi="Times New Roman" w:cs="Times New Roman"/>
          <w:lang w:eastAsia="zh-CN"/>
        </w:rPr>
        <w:t>najmu mo</w:t>
      </w:r>
      <w:r w:rsidR="00784948" w:rsidRPr="00805CE3">
        <w:rPr>
          <w:rFonts w:ascii="Times New Roman" w:eastAsia="SimSun" w:hAnsi="Times New Roman" w:cs="Times New Roman"/>
          <w:lang w:eastAsia="zh-CN"/>
        </w:rPr>
        <w:t>ż</w:t>
      </w:r>
      <w:r w:rsidR="000F3145" w:rsidRPr="00805CE3">
        <w:rPr>
          <w:rFonts w:ascii="Times New Roman" w:eastAsia="SimSun" w:hAnsi="Times New Roman" w:cs="Times New Roman"/>
          <w:lang w:eastAsia="zh-CN"/>
        </w:rPr>
        <w:t>na</w:t>
      </w:r>
      <w:r w:rsidRPr="00805CE3">
        <w:rPr>
          <w:rFonts w:ascii="Times New Roman" w:eastAsia="SimSun" w:hAnsi="Times New Roman" w:cs="Times New Roman"/>
          <w:lang w:eastAsia="zh-CN"/>
        </w:rPr>
        <w:t xml:space="preserve"> uzyskać w siedzibie Urzędu Miejskiego w Trzcińsko-Zdrój, ul.</w:t>
      </w:r>
      <w:r w:rsidR="00365E7B" w:rsidRPr="00805CE3">
        <w:rPr>
          <w:rFonts w:ascii="Times New Roman" w:eastAsia="SimSun" w:hAnsi="Times New Roman" w:cs="Times New Roman"/>
          <w:lang w:eastAsia="zh-CN"/>
        </w:rPr>
        <w:t> </w:t>
      </w:r>
      <w:r w:rsidRPr="00805CE3">
        <w:rPr>
          <w:rFonts w:ascii="Times New Roman" w:eastAsia="SimSun" w:hAnsi="Times New Roman" w:cs="Times New Roman"/>
          <w:lang w:eastAsia="zh-CN"/>
        </w:rPr>
        <w:t>Rynek 1</w:t>
      </w:r>
      <w:r w:rsidR="00800676" w:rsidRPr="00805CE3">
        <w:rPr>
          <w:rFonts w:ascii="Times New Roman" w:eastAsia="SimSun" w:hAnsi="Times New Roman" w:cs="Times New Roman"/>
          <w:lang w:eastAsia="zh-CN"/>
        </w:rPr>
        <w:t>5</w:t>
      </w:r>
      <w:r w:rsidRPr="00805CE3">
        <w:rPr>
          <w:rFonts w:ascii="Times New Roman" w:eastAsia="SimSun" w:hAnsi="Times New Roman" w:cs="Times New Roman"/>
          <w:lang w:eastAsia="zh-CN"/>
        </w:rPr>
        <w:t>, pokój nr 1</w:t>
      </w:r>
      <w:r w:rsidR="00800676" w:rsidRPr="00805CE3">
        <w:rPr>
          <w:rFonts w:ascii="Times New Roman" w:eastAsia="SimSun" w:hAnsi="Times New Roman" w:cs="Times New Roman"/>
          <w:lang w:eastAsia="zh-CN"/>
        </w:rPr>
        <w:t>0</w:t>
      </w:r>
      <w:r w:rsidRPr="00805CE3">
        <w:rPr>
          <w:rFonts w:ascii="Times New Roman" w:eastAsia="SimSun" w:hAnsi="Times New Roman" w:cs="Times New Roman"/>
          <w:lang w:eastAsia="zh-CN"/>
        </w:rPr>
        <w:t>,</w:t>
      </w:r>
      <w:r w:rsidR="0037499D">
        <w:rPr>
          <w:rFonts w:ascii="Times New Roman" w:eastAsia="SimSun" w:hAnsi="Times New Roman" w:cs="Times New Roman"/>
          <w:lang w:eastAsia="zh-CN"/>
        </w:rPr>
        <w:t xml:space="preserve"> 13</w:t>
      </w:r>
      <w:r w:rsidRPr="00805CE3">
        <w:rPr>
          <w:rFonts w:ascii="Times New Roman" w:eastAsia="SimSun" w:hAnsi="Times New Roman" w:cs="Times New Roman"/>
          <w:lang w:eastAsia="zh-CN"/>
        </w:rPr>
        <w:t xml:space="preserve"> lub pod numerem telefonu 91 414-80-88 wew.</w:t>
      </w:r>
      <w:r w:rsidR="00C86532">
        <w:rPr>
          <w:rFonts w:ascii="Times New Roman" w:eastAsia="SimSun" w:hAnsi="Times New Roman" w:cs="Times New Roman"/>
          <w:lang w:eastAsia="zh-CN"/>
        </w:rPr>
        <w:t xml:space="preserve"> </w:t>
      </w:r>
      <w:r w:rsidR="0086009B" w:rsidRPr="00805CE3">
        <w:rPr>
          <w:rFonts w:ascii="Times New Roman" w:eastAsia="SimSun" w:hAnsi="Times New Roman" w:cs="Times New Roman"/>
          <w:lang w:eastAsia="zh-CN"/>
        </w:rPr>
        <w:t>4</w:t>
      </w:r>
      <w:r w:rsidR="00800676" w:rsidRPr="00805CE3">
        <w:rPr>
          <w:rFonts w:ascii="Times New Roman" w:eastAsia="SimSun" w:hAnsi="Times New Roman" w:cs="Times New Roman"/>
          <w:lang w:eastAsia="zh-CN"/>
        </w:rPr>
        <w:t>1</w:t>
      </w:r>
      <w:r w:rsidR="0086009B" w:rsidRPr="00805CE3">
        <w:rPr>
          <w:rFonts w:ascii="Times New Roman" w:eastAsia="SimSun" w:hAnsi="Times New Roman" w:cs="Times New Roman"/>
          <w:lang w:eastAsia="zh-CN"/>
        </w:rPr>
        <w:t xml:space="preserve"> lub </w:t>
      </w:r>
      <w:r w:rsidR="00800676" w:rsidRPr="00805CE3">
        <w:rPr>
          <w:rFonts w:ascii="Times New Roman" w:eastAsia="SimSun" w:hAnsi="Times New Roman" w:cs="Times New Roman"/>
          <w:lang w:eastAsia="zh-CN"/>
        </w:rPr>
        <w:t>40</w:t>
      </w:r>
      <w:r w:rsidR="0037499D">
        <w:rPr>
          <w:rFonts w:ascii="Times New Roman" w:eastAsia="SimSun" w:hAnsi="Times New Roman" w:cs="Times New Roman"/>
          <w:lang w:eastAsia="zh-CN"/>
        </w:rPr>
        <w:t>, 24</w:t>
      </w:r>
      <w:r w:rsidR="003B331B" w:rsidRPr="00805CE3">
        <w:rPr>
          <w:rFonts w:ascii="Times New Roman" w:eastAsia="SimSun" w:hAnsi="Times New Roman" w:cs="Times New Roman"/>
          <w:lang w:eastAsia="zh-CN"/>
        </w:rPr>
        <w:t>.</w:t>
      </w:r>
    </w:p>
    <w:p w14:paraId="43FC71FA" w14:textId="1BA77068" w:rsidR="00ED2979" w:rsidRDefault="00ED2979" w:rsidP="00ED2979">
      <w:pPr>
        <w:spacing w:after="0" w:line="240" w:lineRule="auto"/>
        <w:ind w:right="963"/>
        <w:jc w:val="both"/>
        <w:rPr>
          <w:rFonts w:ascii="Times New Roman" w:eastAsia="SimSun" w:hAnsi="Times New Roman" w:cs="Times New Roman"/>
          <w:lang w:eastAsia="zh-CN"/>
        </w:rPr>
      </w:pPr>
    </w:p>
    <w:p w14:paraId="0190198E" w14:textId="61D279EF" w:rsidR="00ED2979" w:rsidRDefault="00ED2979" w:rsidP="00ED2979">
      <w:pPr>
        <w:spacing w:after="0" w:line="240" w:lineRule="auto"/>
        <w:ind w:right="963"/>
        <w:jc w:val="both"/>
        <w:rPr>
          <w:rFonts w:ascii="Times New Roman" w:eastAsia="SimSun" w:hAnsi="Times New Roman" w:cs="Times New Roman"/>
          <w:lang w:eastAsia="zh-CN"/>
        </w:rPr>
      </w:pPr>
    </w:p>
    <w:p w14:paraId="629CB697" w14:textId="2FFDADEF" w:rsidR="00ED2979" w:rsidRDefault="00ED2979" w:rsidP="00ED2979">
      <w:pPr>
        <w:spacing w:after="0" w:line="240" w:lineRule="auto"/>
        <w:ind w:right="963"/>
        <w:jc w:val="both"/>
        <w:rPr>
          <w:rFonts w:ascii="Times New Roman" w:eastAsia="SimSun" w:hAnsi="Times New Roman" w:cs="Times New Roman"/>
          <w:lang w:eastAsia="zh-CN"/>
        </w:rPr>
      </w:pPr>
    </w:p>
    <w:p w14:paraId="1A5E95B5" w14:textId="79531BA5" w:rsidR="00ED2979" w:rsidRPr="00ED2979" w:rsidRDefault="00ED2979" w:rsidP="00ED2979">
      <w:pPr>
        <w:spacing w:after="0" w:line="240" w:lineRule="auto"/>
        <w:ind w:right="963"/>
        <w:jc w:val="both"/>
        <w:rPr>
          <w:rFonts w:ascii="Times New Roman" w:eastAsia="SimSun" w:hAnsi="Times New Roman" w:cs="Times New Roman"/>
          <w:lang w:eastAsia="zh-CN"/>
        </w:rPr>
      </w:pPr>
    </w:p>
    <w:sectPr w:rsidR="00ED2979" w:rsidRPr="00ED2979" w:rsidSect="00D81CFE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BA48" w14:textId="77777777" w:rsidR="00B26440" w:rsidRDefault="00B26440" w:rsidP="00220A15">
      <w:pPr>
        <w:spacing w:after="0" w:line="240" w:lineRule="auto"/>
      </w:pPr>
      <w:r>
        <w:separator/>
      </w:r>
    </w:p>
  </w:endnote>
  <w:endnote w:type="continuationSeparator" w:id="0">
    <w:p w14:paraId="3A61472F" w14:textId="77777777" w:rsidR="00B26440" w:rsidRDefault="00B26440" w:rsidP="0022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4F57" w14:textId="77777777" w:rsidR="00B26440" w:rsidRDefault="00B26440" w:rsidP="00220A15">
      <w:pPr>
        <w:spacing w:after="0" w:line="240" w:lineRule="auto"/>
      </w:pPr>
      <w:r>
        <w:separator/>
      </w:r>
    </w:p>
  </w:footnote>
  <w:footnote w:type="continuationSeparator" w:id="0">
    <w:p w14:paraId="738F661E" w14:textId="77777777" w:rsidR="00B26440" w:rsidRDefault="00B26440" w:rsidP="0022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E4D71"/>
    <w:multiLevelType w:val="hybridMultilevel"/>
    <w:tmpl w:val="632C0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20508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608109">
    <w:abstractNumId w:val="1"/>
  </w:num>
  <w:num w:numId="2" w16cid:durableId="89308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07"/>
    <w:rsid w:val="00004B34"/>
    <w:rsid w:val="0001078F"/>
    <w:rsid w:val="00010E87"/>
    <w:rsid w:val="00011259"/>
    <w:rsid w:val="00027FE5"/>
    <w:rsid w:val="0003090B"/>
    <w:rsid w:val="00037DE8"/>
    <w:rsid w:val="00050909"/>
    <w:rsid w:val="00050A60"/>
    <w:rsid w:val="000513FD"/>
    <w:rsid w:val="000568F3"/>
    <w:rsid w:val="00060AB1"/>
    <w:rsid w:val="00063133"/>
    <w:rsid w:val="000674D5"/>
    <w:rsid w:val="00070480"/>
    <w:rsid w:val="0007309E"/>
    <w:rsid w:val="0007392F"/>
    <w:rsid w:val="00077E47"/>
    <w:rsid w:val="00086319"/>
    <w:rsid w:val="000A0108"/>
    <w:rsid w:val="000B6570"/>
    <w:rsid w:val="000B737A"/>
    <w:rsid w:val="000C13AF"/>
    <w:rsid w:val="000C363B"/>
    <w:rsid w:val="000D0BF7"/>
    <w:rsid w:val="000D61A4"/>
    <w:rsid w:val="000D7E68"/>
    <w:rsid w:val="000E4898"/>
    <w:rsid w:val="000E6843"/>
    <w:rsid w:val="000E7CBA"/>
    <w:rsid w:val="000F3145"/>
    <w:rsid w:val="000F6EFE"/>
    <w:rsid w:val="00100167"/>
    <w:rsid w:val="0010035B"/>
    <w:rsid w:val="001049E1"/>
    <w:rsid w:val="00106B13"/>
    <w:rsid w:val="00121A4B"/>
    <w:rsid w:val="00122F27"/>
    <w:rsid w:val="00124952"/>
    <w:rsid w:val="001260E1"/>
    <w:rsid w:val="001307F8"/>
    <w:rsid w:val="00132BE9"/>
    <w:rsid w:val="00143B69"/>
    <w:rsid w:val="00147119"/>
    <w:rsid w:val="00156A75"/>
    <w:rsid w:val="00156CCA"/>
    <w:rsid w:val="00162A7A"/>
    <w:rsid w:val="001735F0"/>
    <w:rsid w:val="00174238"/>
    <w:rsid w:val="00180579"/>
    <w:rsid w:val="00180E28"/>
    <w:rsid w:val="001811A1"/>
    <w:rsid w:val="00182C18"/>
    <w:rsid w:val="00193EF2"/>
    <w:rsid w:val="001964B2"/>
    <w:rsid w:val="001A081F"/>
    <w:rsid w:val="001A58EA"/>
    <w:rsid w:val="001A63CE"/>
    <w:rsid w:val="001B1F14"/>
    <w:rsid w:val="001B21A4"/>
    <w:rsid w:val="001C0CBD"/>
    <w:rsid w:val="001C6F7B"/>
    <w:rsid w:val="001D0E30"/>
    <w:rsid w:val="001D18A8"/>
    <w:rsid w:val="001D207C"/>
    <w:rsid w:val="001D4D48"/>
    <w:rsid w:val="001E1BFC"/>
    <w:rsid w:val="001F303F"/>
    <w:rsid w:val="001F4337"/>
    <w:rsid w:val="00200BE9"/>
    <w:rsid w:val="00203817"/>
    <w:rsid w:val="002114D4"/>
    <w:rsid w:val="00220A15"/>
    <w:rsid w:val="00220E7A"/>
    <w:rsid w:val="002213E0"/>
    <w:rsid w:val="0022444D"/>
    <w:rsid w:val="00224A1D"/>
    <w:rsid w:val="002327DE"/>
    <w:rsid w:val="002475B6"/>
    <w:rsid w:val="00270AD2"/>
    <w:rsid w:val="00272A1F"/>
    <w:rsid w:val="00274340"/>
    <w:rsid w:val="002778D1"/>
    <w:rsid w:val="00294996"/>
    <w:rsid w:val="00295487"/>
    <w:rsid w:val="002B2A21"/>
    <w:rsid w:val="002B550E"/>
    <w:rsid w:val="002C4A9A"/>
    <w:rsid w:val="002C568D"/>
    <w:rsid w:val="002D1E6D"/>
    <w:rsid w:val="002D53B3"/>
    <w:rsid w:val="002E37D6"/>
    <w:rsid w:val="002E7E5C"/>
    <w:rsid w:val="002F0590"/>
    <w:rsid w:val="002F1445"/>
    <w:rsid w:val="002F351D"/>
    <w:rsid w:val="002F3791"/>
    <w:rsid w:val="00310775"/>
    <w:rsid w:val="00314EEB"/>
    <w:rsid w:val="00322358"/>
    <w:rsid w:val="0032520C"/>
    <w:rsid w:val="0033180A"/>
    <w:rsid w:val="00334A87"/>
    <w:rsid w:val="00341766"/>
    <w:rsid w:val="00343C3B"/>
    <w:rsid w:val="00345E63"/>
    <w:rsid w:val="00365E7B"/>
    <w:rsid w:val="0037450F"/>
    <w:rsid w:val="0037499D"/>
    <w:rsid w:val="00375512"/>
    <w:rsid w:val="00382597"/>
    <w:rsid w:val="00386E66"/>
    <w:rsid w:val="00390626"/>
    <w:rsid w:val="00390717"/>
    <w:rsid w:val="00395754"/>
    <w:rsid w:val="003A28DE"/>
    <w:rsid w:val="003B331B"/>
    <w:rsid w:val="003B4C38"/>
    <w:rsid w:val="003C21BD"/>
    <w:rsid w:val="003C40D8"/>
    <w:rsid w:val="003D2D45"/>
    <w:rsid w:val="003D5843"/>
    <w:rsid w:val="003E505D"/>
    <w:rsid w:val="003E738E"/>
    <w:rsid w:val="003F3362"/>
    <w:rsid w:val="00401238"/>
    <w:rsid w:val="00407B59"/>
    <w:rsid w:val="00411A60"/>
    <w:rsid w:val="004170DB"/>
    <w:rsid w:val="00424BAB"/>
    <w:rsid w:val="004277B6"/>
    <w:rsid w:val="00431D00"/>
    <w:rsid w:val="00432874"/>
    <w:rsid w:val="00444E7D"/>
    <w:rsid w:val="00445894"/>
    <w:rsid w:val="00447D6B"/>
    <w:rsid w:val="00464146"/>
    <w:rsid w:val="0046513F"/>
    <w:rsid w:val="0046789F"/>
    <w:rsid w:val="004741AA"/>
    <w:rsid w:val="00475458"/>
    <w:rsid w:val="00476301"/>
    <w:rsid w:val="004920BE"/>
    <w:rsid w:val="00492DA0"/>
    <w:rsid w:val="00493362"/>
    <w:rsid w:val="00495719"/>
    <w:rsid w:val="004974E2"/>
    <w:rsid w:val="004A0A26"/>
    <w:rsid w:val="004A3C41"/>
    <w:rsid w:val="004A3EFA"/>
    <w:rsid w:val="004A3FD7"/>
    <w:rsid w:val="004C059A"/>
    <w:rsid w:val="004C1F8A"/>
    <w:rsid w:val="004C353D"/>
    <w:rsid w:val="004C5CFB"/>
    <w:rsid w:val="004C714B"/>
    <w:rsid w:val="004C7EE2"/>
    <w:rsid w:val="004D2786"/>
    <w:rsid w:val="004D7D10"/>
    <w:rsid w:val="004F1208"/>
    <w:rsid w:val="004F2211"/>
    <w:rsid w:val="00502888"/>
    <w:rsid w:val="00511DAE"/>
    <w:rsid w:val="00515BC8"/>
    <w:rsid w:val="00522247"/>
    <w:rsid w:val="00530AD4"/>
    <w:rsid w:val="0053468C"/>
    <w:rsid w:val="00536091"/>
    <w:rsid w:val="005445AE"/>
    <w:rsid w:val="00544886"/>
    <w:rsid w:val="0055231B"/>
    <w:rsid w:val="00553B9F"/>
    <w:rsid w:val="005617AE"/>
    <w:rsid w:val="0056191E"/>
    <w:rsid w:val="005650F6"/>
    <w:rsid w:val="00572F51"/>
    <w:rsid w:val="00574D46"/>
    <w:rsid w:val="005761F6"/>
    <w:rsid w:val="00584F32"/>
    <w:rsid w:val="00591029"/>
    <w:rsid w:val="00592736"/>
    <w:rsid w:val="00593BF7"/>
    <w:rsid w:val="00595224"/>
    <w:rsid w:val="005A2211"/>
    <w:rsid w:val="005A36F6"/>
    <w:rsid w:val="005B59F0"/>
    <w:rsid w:val="005C10E6"/>
    <w:rsid w:val="005C20D2"/>
    <w:rsid w:val="005C21BC"/>
    <w:rsid w:val="005C59E9"/>
    <w:rsid w:val="005D4A16"/>
    <w:rsid w:val="005D75B3"/>
    <w:rsid w:val="005E3479"/>
    <w:rsid w:val="005E4D65"/>
    <w:rsid w:val="005F1A2A"/>
    <w:rsid w:val="0061256C"/>
    <w:rsid w:val="00612B98"/>
    <w:rsid w:val="00616828"/>
    <w:rsid w:val="006175BC"/>
    <w:rsid w:val="006175C8"/>
    <w:rsid w:val="006177B0"/>
    <w:rsid w:val="00621DA0"/>
    <w:rsid w:val="00624983"/>
    <w:rsid w:val="00625505"/>
    <w:rsid w:val="006307A5"/>
    <w:rsid w:val="00632F8B"/>
    <w:rsid w:val="00636E33"/>
    <w:rsid w:val="00644B2E"/>
    <w:rsid w:val="00656625"/>
    <w:rsid w:val="006566C5"/>
    <w:rsid w:val="006601AF"/>
    <w:rsid w:val="00663F8A"/>
    <w:rsid w:val="006646FE"/>
    <w:rsid w:val="00665441"/>
    <w:rsid w:val="00665E37"/>
    <w:rsid w:val="00677335"/>
    <w:rsid w:val="006816E0"/>
    <w:rsid w:val="006A3E07"/>
    <w:rsid w:val="006A5210"/>
    <w:rsid w:val="006B510F"/>
    <w:rsid w:val="006B7E53"/>
    <w:rsid w:val="006C7019"/>
    <w:rsid w:val="006D4C8D"/>
    <w:rsid w:val="006E548D"/>
    <w:rsid w:val="006F206B"/>
    <w:rsid w:val="006F7EB6"/>
    <w:rsid w:val="007009E8"/>
    <w:rsid w:val="007038D1"/>
    <w:rsid w:val="00703C1B"/>
    <w:rsid w:val="00721362"/>
    <w:rsid w:val="00722268"/>
    <w:rsid w:val="00726282"/>
    <w:rsid w:val="00730F00"/>
    <w:rsid w:val="00737C0B"/>
    <w:rsid w:val="00740171"/>
    <w:rsid w:val="007429AA"/>
    <w:rsid w:val="0075059B"/>
    <w:rsid w:val="0075690A"/>
    <w:rsid w:val="00757E7A"/>
    <w:rsid w:val="0076020C"/>
    <w:rsid w:val="00760890"/>
    <w:rsid w:val="00762CFE"/>
    <w:rsid w:val="007753F5"/>
    <w:rsid w:val="00784948"/>
    <w:rsid w:val="00787FFC"/>
    <w:rsid w:val="00791009"/>
    <w:rsid w:val="00797CB0"/>
    <w:rsid w:val="007A4E0F"/>
    <w:rsid w:val="007B28EF"/>
    <w:rsid w:val="007B4218"/>
    <w:rsid w:val="007B7781"/>
    <w:rsid w:val="007C023E"/>
    <w:rsid w:val="007C1BD6"/>
    <w:rsid w:val="007C3E36"/>
    <w:rsid w:val="007D2255"/>
    <w:rsid w:val="007D32C8"/>
    <w:rsid w:val="007D512C"/>
    <w:rsid w:val="007D6178"/>
    <w:rsid w:val="007D61B3"/>
    <w:rsid w:val="007D7F1F"/>
    <w:rsid w:val="007E0C1A"/>
    <w:rsid w:val="007F07AA"/>
    <w:rsid w:val="007F0E7D"/>
    <w:rsid w:val="007F1896"/>
    <w:rsid w:val="007F5735"/>
    <w:rsid w:val="00800676"/>
    <w:rsid w:val="00805CE3"/>
    <w:rsid w:val="008067F5"/>
    <w:rsid w:val="0081332F"/>
    <w:rsid w:val="0082555B"/>
    <w:rsid w:val="0082578A"/>
    <w:rsid w:val="00835897"/>
    <w:rsid w:val="00842050"/>
    <w:rsid w:val="00851004"/>
    <w:rsid w:val="008510FD"/>
    <w:rsid w:val="008513A0"/>
    <w:rsid w:val="00855A5B"/>
    <w:rsid w:val="0085623F"/>
    <w:rsid w:val="0086009B"/>
    <w:rsid w:val="00865FFC"/>
    <w:rsid w:val="0086607C"/>
    <w:rsid w:val="00873D89"/>
    <w:rsid w:val="00886FAB"/>
    <w:rsid w:val="008A525C"/>
    <w:rsid w:val="008B0595"/>
    <w:rsid w:val="008B1A3C"/>
    <w:rsid w:val="008B2ACB"/>
    <w:rsid w:val="008D07DF"/>
    <w:rsid w:val="008D28C0"/>
    <w:rsid w:val="008D443D"/>
    <w:rsid w:val="008E3451"/>
    <w:rsid w:val="008E7355"/>
    <w:rsid w:val="008F114A"/>
    <w:rsid w:val="008F35C6"/>
    <w:rsid w:val="008F546A"/>
    <w:rsid w:val="008F58D3"/>
    <w:rsid w:val="008F7AEA"/>
    <w:rsid w:val="009042EB"/>
    <w:rsid w:val="00904864"/>
    <w:rsid w:val="009144DC"/>
    <w:rsid w:val="009171EF"/>
    <w:rsid w:val="0092376F"/>
    <w:rsid w:val="00930985"/>
    <w:rsid w:val="00932CF0"/>
    <w:rsid w:val="0094276E"/>
    <w:rsid w:val="00946732"/>
    <w:rsid w:val="00952B23"/>
    <w:rsid w:val="00953FB8"/>
    <w:rsid w:val="00955FCF"/>
    <w:rsid w:val="00962FC4"/>
    <w:rsid w:val="00966CB8"/>
    <w:rsid w:val="009727BD"/>
    <w:rsid w:val="00980219"/>
    <w:rsid w:val="009804B8"/>
    <w:rsid w:val="0098396A"/>
    <w:rsid w:val="00984B2F"/>
    <w:rsid w:val="009857C8"/>
    <w:rsid w:val="00991639"/>
    <w:rsid w:val="0099512E"/>
    <w:rsid w:val="0099744F"/>
    <w:rsid w:val="009A4BC6"/>
    <w:rsid w:val="009B302B"/>
    <w:rsid w:val="009B34BE"/>
    <w:rsid w:val="009B5155"/>
    <w:rsid w:val="009B5464"/>
    <w:rsid w:val="009B55E5"/>
    <w:rsid w:val="009C1442"/>
    <w:rsid w:val="009E4D39"/>
    <w:rsid w:val="009E73E3"/>
    <w:rsid w:val="009F0570"/>
    <w:rsid w:val="00A07A67"/>
    <w:rsid w:val="00A10407"/>
    <w:rsid w:val="00A163DB"/>
    <w:rsid w:val="00A17E52"/>
    <w:rsid w:val="00A2150E"/>
    <w:rsid w:val="00A22429"/>
    <w:rsid w:val="00A22689"/>
    <w:rsid w:val="00A2481C"/>
    <w:rsid w:val="00A266FB"/>
    <w:rsid w:val="00A311FC"/>
    <w:rsid w:val="00A31AE3"/>
    <w:rsid w:val="00A32802"/>
    <w:rsid w:val="00A430F0"/>
    <w:rsid w:val="00A47A28"/>
    <w:rsid w:val="00A542F0"/>
    <w:rsid w:val="00A56483"/>
    <w:rsid w:val="00A636C8"/>
    <w:rsid w:val="00A643B0"/>
    <w:rsid w:val="00A7156E"/>
    <w:rsid w:val="00A732D2"/>
    <w:rsid w:val="00A81D03"/>
    <w:rsid w:val="00A870BF"/>
    <w:rsid w:val="00A90404"/>
    <w:rsid w:val="00A95652"/>
    <w:rsid w:val="00AA7393"/>
    <w:rsid w:val="00AB18AE"/>
    <w:rsid w:val="00AB2531"/>
    <w:rsid w:val="00AB34A6"/>
    <w:rsid w:val="00AC040E"/>
    <w:rsid w:val="00AC2951"/>
    <w:rsid w:val="00AC45C6"/>
    <w:rsid w:val="00AD16E4"/>
    <w:rsid w:val="00AD2CF3"/>
    <w:rsid w:val="00AD30CC"/>
    <w:rsid w:val="00AE3B41"/>
    <w:rsid w:val="00AE5F91"/>
    <w:rsid w:val="00AF2BB5"/>
    <w:rsid w:val="00AF4D00"/>
    <w:rsid w:val="00AF609E"/>
    <w:rsid w:val="00AF69F4"/>
    <w:rsid w:val="00B01898"/>
    <w:rsid w:val="00B018C4"/>
    <w:rsid w:val="00B05181"/>
    <w:rsid w:val="00B07DC4"/>
    <w:rsid w:val="00B26440"/>
    <w:rsid w:val="00B27679"/>
    <w:rsid w:val="00B32A82"/>
    <w:rsid w:val="00B377D9"/>
    <w:rsid w:val="00B377DE"/>
    <w:rsid w:val="00B40F46"/>
    <w:rsid w:val="00B41292"/>
    <w:rsid w:val="00B53A6F"/>
    <w:rsid w:val="00B64274"/>
    <w:rsid w:val="00B652AF"/>
    <w:rsid w:val="00B7270C"/>
    <w:rsid w:val="00B73E56"/>
    <w:rsid w:val="00B76D07"/>
    <w:rsid w:val="00B76EB4"/>
    <w:rsid w:val="00B806A0"/>
    <w:rsid w:val="00B92933"/>
    <w:rsid w:val="00B96E30"/>
    <w:rsid w:val="00BA0DDB"/>
    <w:rsid w:val="00BA1EEF"/>
    <w:rsid w:val="00BA70D7"/>
    <w:rsid w:val="00BA79D3"/>
    <w:rsid w:val="00BB37F0"/>
    <w:rsid w:val="00BB5642"/>
    <w:rsid w:val="00BB5B4E"/>
    <w:rsid w:val="00BC6000"/>
    <w:rsid w:val="00BD6635"/>
    <w:rsid w:val="00BE2D5A"/>
    <w:rsid w:val="00BE5DBC"/>
    <w:rsid w:val="00C02DC3"/>
    <w:rsid w:val="00C0488F"/>
    <w:rsid w:val="00C13C64"/>
    <w:rsid w:val="00C14B13"/>
    <w:rsid w:val="00C164D1"/>
    <w:rsid w:val="00C1682D"/>
    <w:rsid w:val="00C17141"/>
    <w:rsid w:val="00C21E88"/>
    <w:rsid w:val="00C22ABB"/>
    <w:rsid w:val="00C33230"/>
    <w:rsid w:val="00C3369D"/>
    <w:rsid w:val="00C42A53"/>
    <w:rsid w:val="00C5062D"/>
    <w:rsid w:val="00C52176"/>
    <w:rsid w:val="00C55CA6"/>
    <w:rsid w:val="00C56390"/>
    <w:rsid w:val="00C67F36"/>
    <w:rsid w:val="00C74664"/>
    <w:rsid w:val="00C74CA9"/>
    <w:rsid w:val="00C75938"/>
    <w:rsid w:val="00C81C9C"/>
    <w:rsid w:val="00C86532"/>
    <w:rsid w:val="00C87DAA"/>
    <w:rsid w:val="00C97506"/>
    <w:rsid w:val="00CA2219"/>
    <w:rsid w:val="00CA54CE"/>
    <w:rsid w:val="00CA6CF3"/>
    <w:rsid w:val="00CB01AB"/>
    <w:rsid w:val="00CB49EE"/>
    <w:rsid w:val="00CB56BD"/>
    <w:rsid w:val="00CC0CB6"/>
    <w:rsid w:val="00CD2FE6"/>
    <w:rsid w:val="00CD63F5"/>
    <w:rsid w:val="00CE2A1E"/>
    <w:rsid w:val="00CE2AE7"/>
    <w:rsid w:val="00CF7820"/>
    <w:rsid w:val="00D023D1"/>
    <w:rsid w:val="00D02919"/>
    <w:rsid w:val="00D04239"/>
    <w:rsid w:val="00D07602"/>
    <w:rsid w:val="00D11001"/>
    <w:rsid w:val="00D202FA"/>
    <w:rsid w:val="00D2178E"/>
    <w:rsid w:val="00D248FA"/>
    <w:rsid w:val="00D34084"/>
    <w:rsid w:val="00D36F9F"/>
    <w:rsid w:val="00D40931"/>
    <w:rsid w:val="00D41966"/>
    <w:rsid w:val="00D47440"/>
    <w:rsid w:val="00D47F47"/>
    <w:rsid w:val="00D6014C"/>
    <w:rsid w:val="00D642D4"/>
    <w:rsid w:val="00D646CC"/>
    <w:rsid w:val="00D64AEA"/>
    <w:rsid w:val="00D657C7"/>
    <w:rsid w:val="00D65C0C"/>
    <w:rsid w:val="00D73BA4"/>
    <w:rsid w:val="00D76152"/>
    <w:rsid w:val="00D8011C"/>
    <w:rsid w:val="00D81CFE"/>
    <w:rsid w:val="00DA5974"/>
    <w:rsid w:val="00DB3340"/>
    <w:rsid w:val="00DC7F7E"/>
    <w:rsid w:val="00DD7483"/>
    <w:rsid w:val="00DE0377"/>
    <w:rsid w:val="00DE262F"/>
    <w:rsid w:val="00DF0202"/>
    <w:rsid w:val="00DF1DD0"/>
    <w:rsid w:val="00DF3BD9"/>
    <w:rsid w:val="00DF5919"/>
    <w:rsid w:val="00DF76F8"/>
    <w:rsid w:val="00E01935"/>
    <w:rsid w:val="00E2015C"/>
    <w:rsid w:val="00E226D8"/>
    <w:rsid w:val="00E3673A"/>
    <w:rsid w:val="00E4571E"/>
    <w:rsid w:val="00E46040"/>
    <w:rsid w:val="00E5638F"/>
    <w:rsid w:val="00E6283E"/>
    <w:rsid w:val="00E719BF"/>
    <w:rsid w:val="00E73177"/>
    <w:rsid w:val="00E8243C"/>
    <w:rsid w:val="00E92722"/>
    <w:rsid w:val="00EA41C8"/>
    <w:rsid w:val="00EA7F78"/>
    <w:rsid w:val="00EC1CF4"/>
    <w:rsid w:val="00EC4DD1"/>
    <w:rsid w:val="00ED11AC"/>
    <w:rsid w:val="00ED2979"/>
    <w:rsid w:val="00ED2D8D"/>
    <w:rsid w:val="00EE1772"/>
    <w:rsid w:val="00EF0AE2"/>
    <w:rsid w:val="00EF36BD"/>
    <w:rsid w:val="00F014CF"/>
    <w:rsid w:val="00F01C8C"/>
    <w:rsid w:val="00F05C11"/>
    <w:rsid w:val="00F22879"/>
    <w:rsid w:val="00F23495"/>
    <w:rsid w:val="00F23884"/>
    <w:rsid w:val="00F32B1A"/>
    <w:rsid w:val="00F3452A"/>
    <w:rsid w:val="00F372D5"/>
    <w:rsid w:val="00F37B15"/>
    <w:rsid w:val="00F72604"/>
    <w:rsid w:val="00F746E5"/>
    <w:rsid w:val="00F7540D"/>
    <w:rsid w:val="00F75DE6"/>
    <w:rsid w:val="00F77534"/>
    <w:rsid w:val="00F81110"/>
    <w:rsid w:val="00F82A74"/>
    <w:rsid w:val="00F8413E"/>
    <w:rsid w:val="00F928E5"/>
    <w:rsid w:val="00FA35E5"/>
    <w:rsid w:val="00FA3B4A"/>
    <w:rsid w:val="00FA7A13"/>
    <w:rsid w:val="00FA7B4A"/>
    <w:rsid w:val="00FA7C39"/>
    <w:rsid w:val="00FB63C8"/>
    <w:rsid w:val="00FC0E43"/>
    <w:rsid w:val="00FC329E"/>
    <w:rsid w:val="00FC4347"/>
    <w:rsid w:val="00FC43AB"/>
    <w:rsid w:val="00FD3498"/>
    <w:rsid w:val="00FD4438"/>
    <w:rsid w:val="00FD4466"/>
    <w:rsid w:val="00FE0D41"/>
    <w:rsid w:val="00FE3235"/>
    <w:rsid w:val="00FF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974E"/>
  <w15:docId w15:val="{62479766-099A-4EC6-A31A-2F1610DD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7B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7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A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A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A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24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4ACA-C602-4224-999A-8DAFF469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Osadców</dc:creator>
  <cp:lastModifiedBy>Malwina Osadców</cp:lastModifiedBy>
  <cp:revision>41</cp:revision>
  <cp:lastPrinted>2022-09-15T06:19:00Z</cp:lastPrinted>
  <dcterms:created xsi:type="dcterms:W3CDTF">2021-03-23T12:13:00Z</dcterms:created>
  <dcterms:modified xsi:type="dcterms:W3CDTF">2022-09-15T06:34:00Z</dcterms:modified>
</cp:coreProperties>
</file>