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A8D5" w14:textId="08611A4C" w:rsidR="00B05CEE" w:rsidRDefault="00872A1D" w:rsidP="00B05CEE">
      <w:pPr>
        <w:jc w:val="center"/>
      </w:pPr>
      <w:bookmarkStart w:id="0" w:name="_Hlk111635055"/>
      <w:r>
        <w:rPr>
          <w:rStyle w:val="Pogrubienie"/>
        </w:rPr>
        <w:t xml:space="preserve">ZARZĄDZENIE Nr </w:t>
      </w:r>
      <w:r w:rsidR="00B05CEE">
        <w:rPr>
          <w:rStyle w:val="Pogrubienie"/>
        </w:rPr>
        <w:t>I/</w:t>
      </w:r>
      <w:r w:rsidR="001F06AD">
        <w:rPr>
          <w:rStyle w:val="Pogrubienie"/>
        </w:rPr>
        <w:t>591/2022</w:t>
      </w:r>
    </w:p>
    <w:p w14:paraId="498E9B9D" w14:textId="0A21CE90" w:rsidR="00B05CEE" w:rsidRDefault="00B05CEE" w:rsidP="00B05CEE">
      <w:pPr>
        <w:pStyle w:val="NormalnyWeb"/>
        <w:jc w:val="center"/>
      </w:pPr>
      <w:r>
        <w:rPr>
          <w:rStyle w:val="Pogrubienie"/>
        </w:rPr>
        <w:t>Burmistrza Gminy Trzcińsko-Zdrój</w:t>
      </w:r>
      <w:r>
        <w:rPr>
          <w:b/>
          <w:bCs/>
        </w:rPr>
        <w:br/>
      </w:r>
      <w:r>
        <w:rPr>
          <w:rStyle w:val="Pogrubienie"/>
        </w:rPr>
        <w:t>z dnia 1</w:t>
      </w:r>
      <w:r w:rsidR="001F06AD">
        <w:rPr>
          <w:rStyle w:val="Pogrubienie"/>
        </w:rPr>
        <w:t>5 marca</w:t>
      </w:r>
      <w:r>
        <w:rPr>
          <w:rStyle w:val="Pogrubienie"/>
        </w:rPr>
        <w:t xml:space="preserve"> 20</w:t>
      </w:r>
      <w:r w:rsidR="001F06AD">
        <w:rPr>
          <w:rStyle w:val="Pogrubienie"/>
        </w:rPr>
        <w:t>22</w:t>
      </w:r>
      <w:r>
        <w:rPr>
          <w:rStyle w:val="Pogrubienie"/>
        </w:rPr>
        <w:t xml:space="preserve"> roku</w:t>
      </w:r>
      <w:r>
        <w:t xml:space="preserve"> </w:t>
      </w:r>
    </w:p>
    <w:p w14:paraId="7EF4C4A0" w14:textId="2AE298D7" w:rsidR="00B05CEE" w:rsidRDefault="00B05CEE" w:rsidP="00B05CEE">
      <w:pPr>
        <w:pStyle w:val="NormalnyWeb"/>
      </w:pPr>
      <w:r>
        <w:t>w sprawie zmiany</w:t>
      </w:r>
      <w:r>
        <w:rPr>
          <w:rStyle w:val="Pogrubienie"/>
        </w:rPr>
        <w:t xml:space="preserve"> Regulaminu Pracy Urzęd</w:t>
      </w:r>
      <w:r w:rsidR="00486E21">
        <w:rPr>
          <w:rStyle w:val="Pogrubienie"/>
        </w:rPr>
        <w:t>u</w:t>
      </w:r>
      <w:r>
        <w:rPr>
          <w:rStyle w:val="Pogrubienie"/>
        </w:rPr>
        <w:t xml:space="preserve"> Miejskie</w:t>
      </w:r>
      <w:r w:rsidR="00486E21">
        <w:rPr>
          <w:rStyle w:val="Pogrubienie"/>
        </w:rPr>
        <w:t>go</w:t>
      </w:r>
      <w:r>
        <w:rPr>
          <w:rStyle w:val="Pogrubienie"/>
        </w:rPr>
        <w:t xml:space="preserve"> w Trzcińsku-Zdroju</w:t>
      </w:r>
      <w:r>
        <w:t xml:space="preserve"> </w:t>
      </w:r>
    </w:p>
    <w:bookmarkEnd w:id="0"/>
    <w:p w14:paraId="0F28323A" w14:textId="2BA2C4BC" w:rsidR="00B05CEE" w:rsidRDefault="00B05CEE" w:rsidP="00B05CEE">
      <w:pPr>
        <w:pStyle w:val="mainpub"/>
      </w:pPr>
      <w:r>
        <w:t>Na podstawie art. 33 ust. 2 ustawy z dnia 8 marca 1990 r. o samorządzie gminnym (</w:t>
      </w:r>
      <w:proofErr w:type="spellStart"/>
      <w:r w:rsidR="00A06778">
        <w:t>t.j</w:t>
      </w:r>
      <w:proofErr w:type="spellEnd"/>
      <w:r w:rsidR="00A06778">
        <w:t xml:space="preserve">. </w:t>
      </w:r>
      <w:r>
        <w:t>z 20</w:t>
      </w:r>
      <w:r w:rsidR="00A06778">
        <w:t>22 p</w:t>
      </w:r>
      <w:r w:rsidRPr="00B05CEE">
        <w:t xml:space="preserve">oz. </w:t>
      </w:r>
      <w:r w:rsidR="00A06778">
        <w:t>599</w:t>
      </w:r>
      <w:r>
        <w:t xml:space="preserve"> ze zm.) </w:t>
      </w:r>
      <w:r>
        <w:rPr>
          <w:rStyle w:val="Pogrubienie"/>
        </w:rPr>
        <w:t>zarządzam, co następuje:</w:t>
      </w:r>
      <w:r>
        <w:t xml:space="preserve"> </w:t>
      </w:r>
    </w:p>
    <w:p w14:paraId="141B978A" w14:textId="44ECBFFC" w:rsidR="00B05CEE" w:rsidRDefault="00B05CEE" w:rsidP="00B05CEE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rStyle w:val="Pogrubienie"/>
        </w:rPr>
        <w:t>§ 1.</w:t>
      </w:r>
      <w:r>
        <w:t xml:space="preserve"> W załączniku do </w:t>
      </w:r>
      <w:r w:rsidRPr="00B05CEE">
        <w:rPr>
          <w:rStyle w:val="Pogrubienie"/>
          <w:b w:val="0"/>
        </w:rPr>
        <w:t>Regulaminu Pracy Urzędu Miejskiego w Trzcińsku-Zdroju</w:t>
      </w:r>
      <w:r w:rsidRPr="00B05CEE">
        <w:rPr>
          <w:b/>
        </w:rPr>
        <w:t xml:space="preserve"> </w:t>
      </w:r>
      <w:r>
        <w:t>przyjętego Zarządzeniem nr III/506/2018  z dnia 5 kwietnia 201</w:t>
      </w:r>
      <w:r w:rsidR="00486E21">
        <w:t>8</w:t>
      </w:r>
      <w:r>
        <w:t xml:space="preserve"> r. </w:t>
      </w:r>
      <w:r>
        <w:rPr>
          <w:rStyle w:val="Pogrubienie"/>
        </w:rPr>
        <w:t xml:space="preserve"> </w:t>
      </w:r>
      <w:r>
        <w:t xml:space="preserve">wprowadzam nowy złącznik nr 1 do regulaminu stanowiący </w:t>
      </w:r>
      <w:r w:rsidRPr="00B05CEE">
        <w:rPr>
          <w:bCs/>
          <w:color w:val="000000"/>
        </w:rPr>
        <w:t xml:space="preserve">Tabelę Norm Przydziału Środków Ochrony Indywidualnej, Odzieży </w:t>
      </w:r>
      <w:r w:rsidR="00486E21">
        <w:rPr>
          <w:bCs/>
          <w:color w:val="000000"/>
        </w:rPr>
        <w:br/>
      </w:r>
      <w:r w:rsidRPr="00B05CEE">
        <w:rPr>
          <w:bCs/>
          <w:color w:val="000000"/>
        </w:rPr>
        <w:t>i Obuwia Roboczego dla Pracowników Urzędu Miejskiego</w:t>
      </w:r>
      <w:r>
        <w:rPr>
          <w:color w:val="000000"/>
        </w:rPr>
        <w:t xml:space="preserve"> </w:t>
      </w:r>
      <w:r w:rsidR="00486E21">
        <w:rPr>
          <w:color w:val="000000"/>
        </w:rPr>
        <w:t>w Trzcińsku-Zdroju.</w:t>
      </w:r>
    </w:p>
    <w:p w14:paraId="47C7A895" w14:textId="20EB2E37" w:rsidR="00FF04FF" w:rsidRDefault="00FF04FF" w:rsidP="00FF04FF">
      <w:pPr>
        <w:jc w:val="both"/>
      </w:pPr>
      <w:r w:rsidRPr="00FF04FF">
        <w:rPr>
          <w:b/>
          <w:bCs/>
          <w:color w:val="000000"/>
        </w:rPr>
        <w:t>§2.</w:t>
      </w:r>
      <w:r>
        <w:rPr>
          <w:color w:val="000000"/>
        </w:rPr>
        <w:t xml:space="preserve"> Traci moc Zarządzenie n</w:t>
      </w:r>
      <w:r w:rsidRPr="00FF04FF">
        <w:rPr>
          <w:rStyle w:val="Pogrubienie"/>
          <w:b w:val="0"/>
          <w:bCs w:val="0"/>
        </w:rPr>
        <w:t>r I/198/2019 Burmistrza Gminy Trzcińsko-Zdrój</w:t>
      </w:r>
      <w:r w:rsidRPr="00FF04FF">
        <w:rPr>
          <w:b/>
          <w:bCs/>
        </w:rPr>
        <w:br/>
      </w:r>
      <w:r w:rsidRPr="00FF04FF">
        <w:rPr>
          <w:rStyle w:val="Pogrubienie"/>
          <w:b w:val="0"/>
          <w:bCs w:val="0"/>
        </w:rPr>
        <w:t>z dnia 12 listopada  2019 roku</w:t>
      </w:r>
      <w:r w:rsidRPr="00FF04FF">
        <w:rPr>
          <w:b/>
          <w:bCs/>
        </w:rPr>
        <w:t xml:space="preserve"> </w:t>
      </w:r>
      <w:r w:rsidRPr="00FF04FF">
        <w:t>w sprawie zmiany</w:t>
      </w:r>
      <w:r w:rsidRPr="00FF04FF">
        <w:rPr>
          <w:rStyle w:val="Pogrubienie"/>
          <w:b w:val="0"/>
          <w:bCs w:val="0"/>
        </w:rPr>
        <w:t xml:space="preserve"> Regulaminu Pracy Urzęd</w:t>
      </w:r>
      <w:r w:rsidR="00486E21">
        <w:rPr>
          <w:rStyle w:val="Pogrubienie"/>
          <w:b w:val="0"/>
          <w:bCs w:val="0"/>
        </w:rPr>
        <w:t>u</w:t>
      </w:r>
      <w:r w:rsidRPr="00FF04FF">
        <w:rPr>
          <w:rStyle w:val="Pogrubienie"/>
          <w:b w:val="0"/>
          <w:bCs w:val="0"/>
        </w:rPr>
        <w:t xml:space="preserve"> Miejskie</w:t>
      </w:r>
      <w:r w:rsidR="00486E21">
        <w:rPr>
          <w:rStyle w:val="Pogrubienie"/>
          <w:b w:val="0"/>
          <w:bCs w:val="0"/>
        </w:rPr>
        <w:t>go</w:t>
      </w:r>
      <w:r w:rsidRPr="00FF04FF">
        <w:rPr>
          <w:rStyle w:val="Pogrubienie"/>
          <w:b w:val="0"/>
          <w:bCs w:val="0"/>
        </w:rPr>
        <w:t xml:space="preserve"> w Trzcińsku-Zdroju</w:t>
      </w:r>
      <w:r>
        <w:t xml:space="preserve"> </w:t>
      </w:r>
    </w:p>
    <w:p w14:paraId="00394216" w14:textId="77777777" w:rsidR="00FF04FF" w:rsidRDefault="00FF04FF" w:rsidP="00B05CEE">
      <w:pPr>
        <w:pStyle w:val="NormalnyWeb"/>
        <w:spacing w:before="0" w:beforeAutospacing="0" w:after="0" w:afterAutospacing="0" w:line="360" w:lineRule="auto"/>
        <w:ind w:right="-57"/>
        <w:rPr>
          <w:rStyle w:val="Pogrubienie"/>
        </w:rPr>
      </w:pPr>
    </w:p>
    <w:p w14:paraId="01915304" w14:textId="4CC88D97" w:rsidR="00B05CEE" w:rsidRPr="0041001A" w:rsidRDefault="00B05CEE" w:rsidP="00486E21">
      <w:pPr>
        <w:pStyle w:val="NormalnyWeb"/>
        <w:spacing w:before="0" w:beforeAutospacing="0" w:after="0" w:afterAutospacing="0" w:line="360" w:lineRule="auto"/>
        <w:ind w:right="-57"/>
        <w:jc w:val="both"/>
      </w:pPr>
      <w:r w:rsidRPr="0041001A">
        <w:rPr>
          <w:rStyle w:val="Pogrubienie"/>
        </w:rPr>
        <w:t>§</w:t>
      </w:r>
      <w:r w:rsidR="00FF04FF">
        <w:rPr>
          <w:rStyle w:val="Pogrubienie"/>
        </w:rPr>
        <w:t>3</w:t>
      </w:r>
      <w:r>
        <w:rPr>
          <w:rStyle w:val="Pogrubienie"/>
        </w:rPr>
        <w:t xml:space="preserve"> </w:t>
      </w:r>
      <w:r w:rsidRPr="0041001A">
        <w:rPr>
          <w:rStyle w:val="Pogrubienie"/>
        </w:rPr>
        <w:t>.</w:t>
      </w:r>
      <w:r>
        <w:t xml:space="preserve"> </w:t>
      </w:r>
      <w:r w:rsidRPr="0041001A">
        <w:t>Zarządzenie wchodzi w życie z dniem podpisania</w:t>
      </w:r>
      <w:r>
        <w:t xml:space="preserve"> z mocą obowiązująca od 1</w:t>
      </w:r>
      <w:r w:rsidR="00A06778">
        <w:t>5 marca</w:t>
      </w:r>
      <w:r>
        <w:t xml:space="preserve"> </w:t>
      </w:r>
      <w:r w:rsidR="00486E21">
        <w:br/>
      </w:r>
      <w:r>
        <w:t>202</w:t>
      </w:r>
      <w:r w:rsidR="00A06778">
        <w:t>2</w:t>
      </w:r>
      <w:r w:rsidR="00486E21">
        <w:t xml:space="preserve"> </w:t>
      </w:r>
      <w:r>
        <w:t>r</w:t>
      </w:r>
      <w:r w:rsidRPr="0041001A">
        <w:t>.</w:t>
      </w:r>
    </w:p>
    <w:p w14:paraId="3F2A77AD" w14:textId="77777777" w:rsidR="00B05CEE" w:rsidRDefault="00B05CEE" w:rsidP="00B05CEE">
      <w:pPr>
        <w:pStyle w:val="NormalnyWeb"/>
      </w:pPr>
    </w:p>
    <w:p w14:paraId="5B3DFCAB" w14:textId="77777777" w:rsidR="00B05CEE" w:rsidRDefault="00B05CEE" w:rsidP="00B05CEE">
      <w:pPr>
        <w:pStyle w:val="NormalnyWeb"/>
      </w:pPr>
    </w:p>
    <w:p w14:paraId="741302BC" w14:textId="77777777" w:rsidR="00B05CEE" w:rsidRDefault="00B05CEE" w:rsidP="00B05CEE">
      <w:pPr>
        <w:pStyle w:val="NormalnyWeb"/>
      </w:pPr>
    </w:p>
    <w:p w14:paraId="185CE59A" w14:textId="77777777" w:rsidR="00B05CEE" w:rsidRDefault="00B05CEE" w:rsidP="00B05CEE">
      <w:pPr>
        <w:pStyle w:val="NormalnyWeb"/>
      </w:pPr>
    </w:p>
    <w:p w14:paraId="3EE10FCD" w14:textId="77777777" w:rsidR="00B05CEE" w:rsidRDefault="00B05CEE" w:rsidP="00B05CEE">
      <w:pPr>
        <w:pStyle w:val="NormalnyWeb"/>
      </w:pPr>
    </w:p>
    <w:p w14:paraId="5B27F08E" w14:textId="77777777" w:rsidR="00B05CEE" w:rsidRDefault="00B05CEE" w:rsidP="00B05CEE">
      <w:pPr>
        <w:pStyle w:val="NormalnyWeb"/>
      </w:pPr>
    </w:p>
    <w:p w14:paraId="2644638F" w14:textId="77777777" w:rsidR="00B05CEE" w:rsidRDefault="00B05CEE" w:rsidP="00B05CEE">
      <w:pPr>
        <w:pStyle w:val="NormalnyWeb"/>
      </w:pPr>
    </w:p>
    <w:p w14:paraId="28AC34F9" w14:textId="77777777" w:rsidR="00B05CEE" w:rsidRDefault="00B05CEE" w:rsidP="00B05CEE">
      <w:pPr>
        <w:pStyle w:val="NormalnyWeb"/>
      </w:pPr>
    </w:p>
    <w:p w14:paraId="71790DFE" w14:textId="77777777" w:rsidR="00B05CEE" w:rsidRDefault="00B05CEE" w:rsidP="00B05CEE">
      <w:pPr>
        <w:pStyle w:val="NormalnyWeb"/>
      </w:pPr>
    </w:p>
    <w:p w14:paraId="4C1ACBCC" w14:textId="77777777" w:rsidR="00B05CEE" w:rsidRDefault="00B05CEE" w:rsidP="00B05CEE">
      <w:pPr>
        <w:pStyle w:val="NormalnyWeb"/>
      </w:pPr>
    </w:p>
    <w:p w14:paraId="3B093B22" w14:textId="77777777" w:rsidR="00B05CEE" w:rsidRDefault="00B05CEE" w:rsidP="00B05CEE">
      <w:pPr>
        <w:pStyle w:val="NormalnyWeb"/>
      </w:pPr>
    </w:p>
    <w:p w14:paraId="6C2E6203" w14:textId="77777777" w:rsidR="00B05CEE" w:rsidRDefault="00B05CEE" w:rsidP="00B05CEE">
      <w:pPr>
        <w:pStyle w:val="NormalnyWeb"/>
      </w:pPr>
    </w:p>
    <w:p w14:paraId="4A73050D" w14:textId="77777777" w:rsidR="00B05CEE" w:rsidRDefault="00B05CEE" w:rsidP="00B05CEE">
      <w:pPr>
        <w:pStyle w:val="NormalnyWeb"/>
      </w:pPr>
    </w:p>
    <w:sectPr w:rsidR="00B05CEE" w:rsidSect="00CB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1591"/>
    <w:multiLevelType w:val="hybridMultilevel"/>
    <w:tmpl w:val="5756094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8C06E4"/>
    <w:multiLevelType w:val="hybridMultilevel"/>
    <w:tmpl w:val="2A7AE104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4570647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34669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E"/>
    <w:rsid w:val="001F06AD"/>
    <w:rsid w:val="002214EE"/>
    <w:rsid w:val="00482BD5"/>
    <w:rsid w:val="00486E21"/>
    <w:rsid w:val="00872A1D"/>
    <w:rsid w:val="00894B21"/>
    <w:rsid w:val="009F17A3"/>
    <w:rsid w:val="009F7715"/>
    <w:rsid w:val="00A06778"/>
    <w:rsid w:val="00B05CEE"/>
    <w:rsid w:val="00CB55E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884F"/>
  <w15:docId w15:val="{0A2D43FA-81C9-4F58-97D8-B3AA5DB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05CEE"/>
    <w:rPr>
      <w:b/>
      <w:bCs/>
    </w:rPr>
  </w:style>
  <w:style w:type="paragraph" w:styleId="NormalnyWeb">
    <w:name w:val="Normal (Web)"/>
    <w:basedOn w:val="Normalny"/>
    <w:rsid w:val="00B05CEE"/>
    <w:pPr>
      <w:spacing w:before="100" w:beforeAutospacing="1" w:after="100" w:afterAutospacing="1"/>
    </w:pPr>
  </w:style>
  <w:style w:type="paragraph" w:customStyle="1" w:styleId="mainpub">
    <w:name w:val="mainpub"/>
    <w:basedOn w:val="Normalny"/>
    <w:rsid w:val="00B05CEE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B05CEE"/>
    <w:rPr>
      <w:color w:val="0000FF"/>
      <w:u w:val="single"/>
    </w:rPr>
  </w:style>
  <w:style w:type="character" w:styleId="Uwydatnienie">
    <w:name w:val="Emphasis"/>
    <w:basedOn w:val="Domylnaczcionkaakapitu"/>
    <w:qFormat/>
    <w:rsid w:val="00B05CEE"/>
    <w:rPr>
      <w:i/>
      <w:iCs/>
    </w:rPr>
  </w:style>
  <w:style w:type="paragraph" w:customStyle="1" w:styleId="Default">
    <w:name w:val="Default"/>
    <w:rsid w:val="00FF04FF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SylwiaT</dc:creator>
  <cp:lastModifiedBy>Krzysztofa Piątkowska</cp:lastModifiedBy>
  <cp:revision>4</cp:revision>
  <cp:lastPrinted>2022-08-22T13:28:00Z</cp:lastPrinted>
  <dcterms:created xsi:type="dcterms:W3CDTF">2022-08-17T11:27:00Z</dcterms:created>
  <dcterms:modified xsi:type="dcterms:W3CDTF">2022-08-25T06:27:00Z</dcterms:modified>
</cp:coreProperties>
</file>