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68383F97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A74378">
        <w:rPr>
          <w:rFonts w:ascii="Times New Roman" w:hAnsi="Times New Roman" w:cs="Times New Roman"/>
          <w:sz w:val="24"/>
          <w:szCs w:val="24"/>
        </w:rPr>
        <w:t>584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A74378">
        <w:rPr>
          <w:rFonts w:ascii="Times New Roman" w:hAnsi="Times New Roman" w:cs="Times New Roman"/>
          <w:sz w:val="24"/>
          <w:szCs w:val="24"/>
        </w:rPr>
        <w:t xml:space="preserve"> pkt.1.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A74378">
        <w:rPr>
          <w:rFonts w:ascii="Times New Roman" w:hAnsi="Times New Roman" w:cs="Times New Roman"/>
          <w:sz w:val="24"/>
          <w:szCs w:val="24"/>
        </w:rPr>
        <w:t>11.03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E15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648C1" w14:textId="14AA2D4E" w:rsidR="00E15EAA" w:rsidRPr="00FA7A13" w:rsidRDefault="00E15EAA" w:rsidP="00E15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Wykaz 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t.j. udziału w wysokości 100/10000 w częściach wspólnych dz.nr 194 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>przeznacz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onych 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>do sprzedaży</w:t>
      </w:r>
    </w:p>
    <w:p w14:paraId="40B2CFE8" w14:textId="03723A39" w:rsidR="00BB257E" w:rsidRDefault="00E15EAA" w:rsidP="001C1CA3">
      <w:pPr>
        <w:ind w:left="-567" w:right="-597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 (t.j. Dz.U. z 2021 r., poz. 1899, ze zm.) podaje się do publicznej wiadomości wykaz nieruchomości stanowiących własność Gminy Trzcińsko-Zdrój t.j. udziału 100/10000 w nieruchomości położonej w Trzcińsku-Zdroju przy ul. Ceglanej 5, obręb 4 zabudowanej budynkiem mieszkalnym, przeznaczonych do sprzedaży</w:t>
      </w: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1177"/>
        <w:gridCol w:w="1332"/>
        <w:gridCol w:w="1253"/>
        <w:gridCol w:w="1812"/>
        <w:gridCol w:w="7227"/>
        <w:gridCol w:w="998"/>
      </w:tblGrid>
      <w:tr w:rsidR="00C74CA9" w:rsidRPr="00143B69" w14:paraId="0CB56333" w14:textId="77777777" w:rsidTr="00F62A33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1177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2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7" w:type="dxa"/>
          </w:tcPr>
          <w:p w14:paraId="0CCCC6AA" w14:textId="5329A3BC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998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055C6D" w:rsidRPr="00143B69" w14:paraId="09F1FE8C" w14:textId="77777777" w:rsidTr="00F62A33">
        <w:trPr>
          <w:trHeight w:val="1453"/>
        </w:trPr>
        <w:tc>
          <w:tcPr>
            <w:tcW w:w="277" w:type="dxa"/>
          </w:tcPr>
          <w:p w14:paraId="12747E84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48E2680C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1C9DB0C0" w14:textId="7A9BEE92" w:rsidR="00055C6D" w:rsidRDefault="003543C3" w:rsidP="0035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13AAB6CF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8927596" w14:textId="131F5A80" w:rsidR="00055C6D" w:rsidRDefault="00055C6D" w:rsidP="0035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4 Trzcińsko-Zdrój (ul. Ceglana 5)</w:t>
            </w:r>
          </w:p>
        </w:tc>
        <w:tc>
          <w:tcPr>
            <w:tcW w:w="835" w:type="dxa"/>
          </w:tcPr>
          <w:p w14:paraId="0098AB5C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3A344556" w14:textId="77777777" w:rsidR="00055C6D" w:rsidRDefault="00055C6D" w:rsidP="00352CE3">
            <w:pPr>
              <w:rPr>
                <w:rFonts w:ascii="Times New Roman" w:hAnsi="Times New Roman" w:cs="Times New Roman"/>
              </w:rPr>
            </w:pPr>
          </w:p>
          <w:p w14:paraId="55B5F267" w14:textId="17EB554E" w:rsidR="00055C6D" w:rsidRPr="00143B69" w:rsidRDefault="00055C6D" w:rsidP="0035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194</w:t>
            </w:r>
          </w:p>
        </w:tc>
        <w:tc>
          <w:tcPr>
            <w:tcW w:w="1177" w:type="dxa"/>
          </w:tcPr>
          <w:p w14:paraId="62922C39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40213D5F" w14:textId="6592D9EC" w:rsidR="00055C6D" w:rsidRPr="00F15C7C" w:rsidRDefault="00483083" w:rsidP="00A4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do 50/10000 = </w:t>
            </w:r>
            <w:r w:rsidR="00055C6D">
              <w:rPr>
                <w:rFonts w:ascii="Times New Roman" w:hAnsi="Times New Roman" w:cs="Times New Roman"/>
              </w:rPr>
              <w:t xml:space="preserve">pow. </w:t>
            </w:r>
            <w:r w:rsidR="00055C6D" w:rsidRPr="00D32A16">
              <w:rPr>
                <w:rFonts w:ascii="Times New Roman" w:hAnsi="Times New Roman" w:cs="Times New Roman"/>
                <w:b/>
                <w:bCs/>
              </w:rPr>
              <w:t>3,20m</w:t>
            </w:r>
            <w:r w:rsidR="00055C6D" w:rsidRPr="00B722E4">
              <w:rPr>
                <w:rFonts w:ascii="Times New Roman" w:hAnsi="Times New Roman" w:cs="Times New Roman"/>
                <w:b/>
                <w:bCs/>
              </w:rPr>
              <w:t>²</w:t>
            </w:r>
          </w:p>
        </w:tc>
        <w:tc>
          <w:tcPr>
            <w:tcW w:w="1332" w:type="dxa"/>
          </w:tcPr>
          <w:p w14:paraId="7934B823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5D162716" w14:textId="77777777" w:rsidR="00055C6D" w:rsidRDefault="00055C6D" w:rsidP="00483083">
            <w:pPr>
              <w:rPr>
                <w:rFonts w:ascii="Times New Roman" w:hAnsi="Times New Roman" w:cs="Times New Roman"/>
              </w:rPr>
            </w:pPr>
          </w:p>
          <w:p w14:paraId="563C4B30" w14:textId="5D7B4515" w:rsidR="00055C6D" w:rsidRDefault="00055C6D" w:rsidP="0048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 zł</w:t>
            </w:r>
          </w:p>
        </w:tc>
        <w:tc>
          <w:tcPr>
            <w:tcW w:w="1253" w:type="dxa"/>
          </w:tcPr>
          <w:p w14:paraId="3E4B7740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31EA6B14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21D5CEF" w14:textId="521C97FB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łazienkę lub w.c. </w:t>
            </w:r>
          </w:p>
        </w:tc>
        <w:tc>
          <w:tcPr>
            <w:tcW w:w="1812" w:type="dxa"/>
          </w:tcPr>
          <w:p w14:paraId="3C29F052" w14:textId="77777777" w:rsidR="00055C6D" w:rsidRPr="00ED11AC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F547DE" w14:textId="77777777" w:rsidR="00055C6D" w:rsidRPr="00ED11AC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D2CD76" w14:textId="05FC5694" w:rsidR="00055C6D" w:rsidRPr="00B81A20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 budynku –</w:t>
            </w:r>
          </w:p>
          <w:p w14:paraId="05212274" w14:textId="3C922456" w:rsidR="00055C6D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37448/6</w:t>
            </w:r>
          </w:p>
          <w:p w14:paraId="633375E9" w14:textId="77777777" w:rsidR="00055C6D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831744" w14:textId="77777777" w:rsidR="00055C6D" w:rsidRPr="00ED11AC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vMerge w:val="restart"/>
          </w:tcPr>
          <w:p w14:paraId="0F204866" w14:textId="28FAD5AC" w:rsidR="00055C6D" w:rsidRPr="00D84AE8" w:rsidRDefault="00B43918" w:rsidP="00B4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Przedmiotem sprzedaży jest udział do 100/10000 części nieruchomości zabudowanej stanowiącej własność Gminy Trzcińsko-Zdrój, na którą składają się </w:t>
            </w:r>
            <w:r w:rsidR="0086327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p</w:t>
            </w:r>
            <w:r w:rsidRPr="00A42E28">
              <w:rPr>
                <w:rFonts w:ascii="Times New Roman" w:hAnsi="Times New Roman" w:cs="Times New Roman"/>
              </w:rPr>
              <w:t>omieszczeni</w:t>
            </w:r>
            <w:r>
              <w:rPr>
                <w:rFonts w:ascii="Times New Roman" w:hAnsi="Times New Roman" w:cs="Times New Roman"/>
              </w:rPr>
              <w:t>a</w:t>
            </w:r>
            <w:r w:rsidR="00055C6D" w:rsidRPr="00D84AE8">
              <w:rPr>
                <w:rFonts w:ascii="Times New Roman" w:hAnsi="Times New Roman" w:cs="Times New Roman"/>
              </w:rPr>
              <w:t xml:space="preserve"> z przeznaczeniem na łazienki znajdują</w:t>
            </w:r>
            <w:r w:rsidR="00F62A33">
              <w:rPr>
                <w:rFonts w:ascii="Times New Roman" w:hAnsi="Times New Roman" w:cs="Times New Roman"/>
              </w:rPr>
              <w:t>ce</w:t>
            </w:r>
            <w:r w:rsidR="00055C6D" w:rsidRPr="00D84AE8">
              <w:rPr>
                <w:rFonts w:ascii="Times New Roman" w:hAnsi="Times New Roman" w:cs="Times New Roman"/>
              </w:rPr>
              <w:t xml:space="preserve"> się na I piętrze w budynku mieszkalnym położonym przy ul. Ceglanej 5. Do części wspólnych należą: fundamenty, mury konstrukcyjne, stropy, dach, kominy, </w:t>
            </w:r>
            <w:r w:rsidR="00D84AE8" w:rsidRPr="00D84AE8">
              <w:rPr>
                <w:rFonts w:ascii="Times New Roman" w:hAnsi="Times New Roman" w:cs="Times New Roman"/>
              </w:rPr>
              <w:t>klatka schodowa i korytarz, wyposażenie techniczne budynku (piony instalacji) i gruntu.</w:t>
            </w:r>
            <w:r w:rsidR="00D84AE8">
              <w:rPr>
                <w:rFonts w:ascii="Times New Roman" w:hAnsi="Times New Roman" w:cs="Times New Roman"/>
              </w:rPr>
              <w:t xml:space="preserve"> W pomieszczeniach brak jest stolarki okiennej. Stolarka drzwiowa – w średnim stanie technicznym. Posadzki w pomieszczeniach betonowe. Instalacje wew. w pomieszczeniach tj. wod.-kan, </w:t>
            </w:r>
            <w:r w:rsidR="00A42E28">
              <w:rPr>
                <w:rFonts w:ascii="Times New Roman" w:hAnsi="Times New Roman" w:cs="Times New Roman"/>
              </w:rPr>
              <w:t>instal. elektryczna i wentylacyjna sprawne. Ściany wew.-tynk cementowo-wapienny kat. III, do wysokości 1,7m lamperia z olejnicy. W pomieszczeniach nie ma ogrzewania. Pomieszczenia wymagają remontu i wyposażenia urządzeń sanitarnych.</w:t>
            </w:r>
          </w:p>
        </w:tc>
        <w:tc>
          <w:tcPr>
            <w:tcW w:w="998" w:type="dxa"/>
          </w:tcPr>
          <w:p w14:paraId="3BF6FEB8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66936BD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79BF4C80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4862979" w14:textId="0644B59C" w:rsidR="00055C6D" w:rsidRPr="00143B69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055C6D" w:rsidRPr="00143B69" w14:paraId="11F1E43D" w14:textId="77777777" w:rsidTr="00F62A33">
        <w:trPr>
          <w:trHeight w:val="1353"/>
        </w:trPr>
        <w:tc>
          <w:tcPr>
            <w:tcW w:w="277" w:type="dxa"/>
          </w:tcPr>
          <w:p w14:paraId="3F51FA27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45383238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F54ABD6" w14:textId="16017D3E" w:rsidR="00055C6D" w:rsidRDefault="003543C3" w:rsidP="0035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</w:tcPr>
          <w:p w14:paraId="2B73FB98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1E511D64" w14:textId="5E1374C8" w:rsidR="00055C6D" w:rsidRDefault="00055C6D" w:rsidP="0035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4 Trzcińsko-Zdrój (ul. Ceglana 5)</w:t>
            </w:r>
          </w:p>
        </w:tc>
        <w:tc>
          <w:tcPr>
            <w:tcW w:w="835" w:type="dxa"/>
          </w:tcPr>
          <w:p w14:paraId="058B28B9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6820C80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28E1477E" w14:textId="46A5ED01" w:rsidR="00055C6D" w:rsidRDefault="00055C6D" w:rsidP="0035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194</w:t>
            </w:r>
          </w:p>
        </w:tc>
        <w:tc>
          <w:tcPr>
            <w:tcW w:w="1177" w:type="dxa"/>
          </w:tcPr>
          <w:p w14:paraId="1A8B2518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5806F28" w14:textId="29F44075" w:rsidR="00055C6D" w:rsidRDefault="00483083" w:rsidP="00A4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do 50/10000 = </w:t>
            </w:r>
            <w:r w:rsidR="00055C6D">
              <w:rPr>
                <w:rFonts w:ascii="Times New Roman" w:hAnsi="Times New Roman" w:cs="Times New Roman"/>
              </w:rPr>
              <w:t xml:space="preserve">pow. </w:t>
            </w:r>
            <w:r w:rsidR="00055C6D" w:rsidRPr="00D32A16">
              <w:rPr>
                <w:rFonts w:ascii="Times New Roman" w:hAnsi="Times New Roman" w:cs="Times New Roman"/>
                <w:b/>
                <w:bCs/>
              </w:rPr>
              <w:t>3,2</w:t>
            </w:r>
            <w:r w:rsidR="00055C6D">
              <w:rPr>
                <w:rFonts w:ascii="Times New Roman" w:hAnsi="Times New Roman" w:cs="Times New Roman"/>
                <w:b/>
                <w:bCs/>
              </w:rPr>
              <w:t>5</w:t>
            </w:r>
            <w:r w:rsidR="00055C6D" w:rsidRPr="00D32A16">
              <w:rPr>
                <w:rFonts w:ascii="Times New Roman" w:hAnsi="Times New Roman" w:cs="Times New Roman"/>
                <w:b/>
                <w:bCs/>
              </w:rPr>
              <w:t>m</w:t>
            </w:r>
            <w:r w:rsidR="00055C6D" w:rsidRPr="00B722E4">
              <w:rPr>
                <w:rFonts w:ascii="Times New Roman" w:hAnsi="Times New Roman" w:cs="Times New Roman"/>
                <w:b/>
                <w:bCs/>
              </w:rPr>
              <w:t>²</w:t>
            </w:r>
          </w:p>
        </w:tc>
        <w:tc>
          <w:tcPr>
            <w:tcW w:w="1332" w:type="dxa"/>
          </w:tcPr>
          <w:p w14:paraId="13899D70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68A2085E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0B354F31" w14:textId="34B51E24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1.520,00 zł</w:t>
            </w:r>
          </w:p>
        </w:tc>
        <w:tc>
          <w:tcPr>
            <w:tcW w:w="1253" w:type="dxa"/>
          </w:tcPr>
          <w:p w14:paraId="72F78D38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5528245E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172BAF5E" w14:textId="1DF18280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łazienkę lub w.c.</w:t>
            </w:r>
          </w:p>
        </w:tc>
        <w:tc>
          <w:tcPr>
            <w:tcW w:w="1812" w:type="dxa"/>
          </w:tcPr>
          <w:p w14:paraId="156B740B" w14:textId="77777777" w:rsidR="00055C6D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C9B9EA" w14:textId="77777777" w:rsidR="00055C6D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BDE16F" w14:textId="4D88D667" w:rsidR="00055C6D" w:rsidRPr="00B81A20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 budynku –</w:t>
            </w:r>
          </w:p>
          <w:p w14:paraId="137E3D10" w14:textId="1595FB1F" w:rsidR="00055C6D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37448/6</w:t>
            </w:r>
          </w:p>
          <w:p w14:paraId="6CF94B34" w14:textId="77777777" w:rsidR="00055C6D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F37534" w14:textId="77777777" w:rsidR="00055C6D" w:rsidRPr="00ED11AC" w:rsidRDefault="00055C6D" w:rsidP="00F62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vMerge/>
          </w:tcPr>
          <w:p w14:paraId="73E40D60" w14:textId="77777777" w:rsidR="00055C6D" w:rsidRPr="00BD7710" w:rsidRDefault="00055C6D" w:rsidP="003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03DE174A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24440A07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25EC9962" w14:textId="77777777" w:rsidR="00055C6D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</w:p>
          <w:p w14:paraId="0EE212A4" w14:textId="7F4472A4" w:rsidR="00055C6D" w:rsidRPr="00143B69" w:rsidRDefault="00055C6D" w:rsidP="0035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</w:tbl>
    <w:p w14:paraId="0FF76550" w14:textId="15BC6A44" w:rsidR="006A3E07" w:rsidRPr="00EA41C8" w:rsidRDefault="002E7E5C" w:rsidP="00E7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28814BDD" w14:textId="080EE44C" w:rsidR="00004B34" w:rsidRDefault="00004B34" w:rsidP="00E71F1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Wykaz nieruchomości przeznaczon</w:t>
      </w:r>
      <w:r w:rsidR="001C6CF9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ych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sprzedaży </w:t>
      </w:r>
      <w:r w:rsidR="001C6CF9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 drodze przetarg</w:t>
      </w:r>
      <w:r w:rsidR="00461CCF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="001C6CF9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wywieszono na okres 21 dni, tj. od </w:t>
      </w:r>
      <w:r w:rsidR="00FD6318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A2F91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03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.20</w:t>
      </w:r>
      <w:r w:rsidR="006A2F91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="006E0452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r. na tablicy ogłoszeń Urzędu Miejskiego</w:t>
      </w:r>
      <w:r w:rsidR="00F679B6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 Trzcińsku-Zdroju</w:t>
      </w:r>
      <w:r w:rsidR="006B2999"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B299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</w:t>
      </w:r>
      <w:r w:rsidR="00624983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Kurier Szczeciński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B29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="000E1A91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75DF4A67" w14:textId="4D9C6241" w:rsidR="001C1CA3" w:rsidRPr="001C1CA3" w:rsidRDefault="001C1CA3" w:rsidP="001C1CA3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Współwłaścicielem wg Działu II KW jest Gmina Trzcińsko-Zdrój.</w:t>
      </w:r>
    </w:p>
    <w:p w14:paraId="0AAEAB80" w14:textId="45360652" w:rsidR="00190248" w:rsidRPr="00BB257E" w:rsidRDefault="0076155D" w:rsidP="00E71F1D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Osob</w:t>
      </w:r>
      <w:r w:rsidR="009D3BF3"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</w:t>
      </w: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którym przysługuje pierwszeństwo w nabyciu nieruchomości na podstawie art. 34 ust. 1 pkt 1 i pkt 2 ustawy </w:t>
      </w:r>
      <w:r w:rsid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</w:t>
      </w: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 gospodarce nieruchomościami mogą w terminie</w:t>
      </w:r>
      <w:r w:rsidR="0075609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 tygodni od daty wywieszenia wykazu złożyć wniosek</w:t>
      </w:r>
      <w:r w:rsid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 jej nabycie.</w:t>
      </w:r>
      <w:r w:rsidR="00CA273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Po upływie tego terminu zostanie zawarta umowa sprzedaży w/w nieruchomości. </w:t>
      </w:r>
    </w:p>
    <w:p w14:paraId="0EF21BA5" w14:textId="3E823DF6" w:rsidR="002E7E5C" w:rsidRPr="00BB257E" w:rsidRDefault="00004B34" w:rsidP="00E71F1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Szczegółowe informacje o nieruchomości będącej przedmiotem sprzedaży</w:t>
      </w:r>
      <w:r w:rsidR="00DF1DD0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74340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użyczenia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można uzyskać w siedzibie Urzędu Miejskiego </w:t>
      </w:r>
      <w:r w:rsidR="00F679B6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</w:t>
      </w:r>
      <w:r w:rsidR="004D4D53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 wew.</w:t>
      </w:r>
      <w:r w:rsidR="00450149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sectPr w:rsidR="002E7E5C" w:rsidRPr="00BB257E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34F92"/>
    <w:rsid w:val="00055C6D"/>
    <w:rsid w:val="000568F3"/>
    <w:rsid w:val="00060AB1"/>
    <w:rsid w:val="000674D5"/>
    <w:rsid w:val="0007309E"/>
    <w:rsid w:val="00090D9A"/>
    <w:rsid w:val="000B2775"/>
    <w:rsid w:val="000B6570"/>
    <w:rsid w:val="000C363B"/>
    <w:rsid w:val="000D7E68"/>
    <w:rsid w:val="000E17D0"/>
    <w:rsid w:val="000E1A91"/>
    <w:rsid w:val="000E6843"/>
    <w:rsid w:val="000F6EFE"/>
    <w:rsid w:val="00100167"/>
    <w:rsid w:val="0010035B"/>
    <w:rsid w:val="001049E1"/>
    <w:rsid w:val="00113BAF"/>
    <w:rsid w:val="001260E1"/>
    <w:rsid w:val="001307F8"/>
    <w:rsid w:val="00143B69"/>
    <w:rsid w:val="00147119"/>
    <w:rsid w:val="001535B4"/>
    <w:rsid w:val="00156A75"/>
    <w:rsid w:val="00156CCA"/>
    <w:rsid w:val="001678BF"/>
    <w:rsid w:val="001735F0"/>
    <w:rsid w:val="00180E28"/>
    <w:rsid w:val="001811A1"/>
    <w:rsid w:val="00182C18"/>
    <w:rsid w:val="00190248"/>
    <w:rsid w:val="001A081F"/>
    <w:rsid w:val="001B21A4"/>
    <w:rsid w:val="001C1CA3"/>
    <w:rsid w:val="001C6CF9"/>
    <w:rsid w:val="001D0E30"/>
    <w:rsid w:val="001D18A8"/>
    <w:rsid w:val="001D207C"/>
    <w:rsid w:val="001D4D48"/>
    <w:rsid w:val="001F303F"/>
    <w:rsid w:val="001F4337"/>
    <w:rsid w:val="00200BE9"/>
    <w:rsid w:val="002114D4"/>
    <w:rsid w:val="00220A15"/>
    <w:rsid w:val="00220E7A"/>
    <w:rsid w:val="00221CF6"/>
    <w:rsid w:val="00272A1F"/>
    <w:rsid w:val="00274340"/>
    <w:rsid w:val="00282138"/>
    <w:rsid w:val="002A4B1F"/>
    <w:rsid w:val="002B2A21"/>
    <w:rsid w:val="002B550E"/>
    <w:rsid w:val="002E37D6"/>
    <w:rsid w:val="002E7E5C"/>
    <w:rsid w:val="002F0590"/>
    <w:rsid w:val="003279B9"/>
    <w:rsid w:val="00331680"/>
    <w:rsid w:val="0033180A"/>
    <w:rsid w:val="00334A87"/>
    <w:rsid w:val="00343C3B"/>
    <w:rsid w:val="00344F62"/>
    <w:rsid w:val="0034738B"/>
    <w:rsid w:val="00352CE3"/>
    <w:rsid w:val="003543C3"/>
    <w:rsid w:val="0036172E"/>
    <w:rsid w:val="0037450F"/>
    <w:rsid w:val="00382597"/>
    <w:rsid w:val="00386E66"/>
    <w:rsid w:val="00395754"/>
    <w:rsid w:val="003A28DE"/>
    <w:rsid w:val="003B331B"/>
    <w:rsid w:val="003B4C38"/>
    <w:rsid w:val="003B6836"/>
    <w:rsid w:val="003C2CDB"/>
    <w:rsid w:val="003C40D8"/>
    <w:rsid w:val="003D5843"/>
    <w:rsid w:val="003F3362"/>
    <w:rsid w:val="00411A60"/>
    <w:rsid w:val="004170DB"/>
    <w:rsid w:val="00431D00"/>
    <w:rsid w:val="00432874"/>
    <w:rsid w:val="00444E7D"/>
    <w:rsid w:val="00445894"/>
    <w:rsid w:val="00450149"/>
    <w:rsid w:val="00461CCF"/>
    <w:rsid w:val="00464146"/>
    <w:rsid w:val="00467FDD"/>
    <w:rsid w:val="00475458"/>
    <w:rsid w:val="00483083"/>
    <w:rsid w:val="00484056"/>
    <w:rsid w:val="00492DA0"/>
    <w:rsid w:val="00493362"/>
    <w:rsid w:val="00495719"/>
    <w:rsid w:val="004974E2"/>
    <w:rsid w:val="004A0A26"/>
    <w:rsid w:val="004C059A"/>
    <w:rsid w:val="004C353D"/>
    <w:rsid w:val="004C714B"/>
    <w:rsid w:val="004C7EE2"/>
    <w:rsid w:val="004D372C"/>
    <w:rsid w:val="004D4D53"/>
    <w:rsid w:val="004F1208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5F2D39"/>
    <w:rsid w:val="006049BE"/>
    <w:rsid w:val="00612B98"/>
    <w:rsid w:val="006175C8"/>
    <w:rsid w:val="006177B0"/>
    <w:rsid w:val="00624983"/>
    <w:rsid w:val="006307A5"/>
    <w:rsid w:val="00636E33"/>
    <w:rsid w:val="00644B2E"/>
    <w:rsid w:val="00663F8A"/>
    <w:rsid w:val="00665E37"/>
    <w:rsid w:val="00677335"/>
    <w:rsid w:val="00684F09"/>
    <w:rsid w:val="00697A0E"/>
    <w:rsid w:val="006A2F91"/>
    <w:rsid w:val="006A3E07"/>
    <w:rsid w:val="006B037E"/>
    <w:rsid w:val="006B2999"/>
    <w:rsid w:val="006B510F"/>
    <w:rsid w:val="006C2BEB"/>
    <w:rsid w:val="006C7019"/>
    <w:rsid w:val="006E0452"/>
    <w:rsid w:val="00703C1B"/>
    <w:rsid w:val="00722268"/>
    <w:rsid w:val="00726282"/>
    <w:rsid w:val="00730F00"/>
    <w:rsid w:val="00737C0B"/>
    <w:rsid w:val="007464DC"/>
    <w:rsid w:val="00756092"/>
    <w:rsid w:val="0075690A"/>
    <w:rsid w:val="00757E7A"/>
    <w:rsid w:val="0076020C"/>
    <w:rsid w:val="0076155D"/>
    <w:rsid w:val="00787FFC"/>
    <w:rsid w:val="00797CB0"/>
    <w:rsid w:val="007A4E0F"/>
    <w:rsid w:val="007B28EF"/>
    <w:rsid w:val="007B4218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35897"/>
    <w:rsid w:val="008510FD"/>
    <w:rsid w:val="008616B9"/>
    <w:rsid w:val="00863276"/>
    <w:rsid w:val="0086607C"/>
    <w:rsid w:val="00873D89"/>
    <w:rsid w:val="00877CC0"/>
    <w:rsid w:val="008B136A"/>
    <w:rsid w:val="008D105D"/>
    <w:rsid w:val="008E3451"/>
    <w:rsid w:val="008F58D3"/>
    <w:rsid w:val="0090326B"/>
    <w:rsid w:val="009042EB"/>
    <w:rsid w:val="0092376F"/>
    <w:rsid w:val="00932CF0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F0570"/>
    <w:rsid w:val="00A028ED"/>
    <w:rsid w:val="00A10407"/>
    <w:rsid w:val="00A14F55"/>
    <w:rsid w:val="00A163DB"/>
    <w:rsid w:val="00A17E52"/>
    <w:rsid w:val="00A32802"/>
    <w:rsid w:val="00A42E28"/>
    <w:rsid w:val="00A430F0"/>
    <w:rsid w:val="00A541AE"/>
    <w:rsid w:val="00A636C8"/>
    <w:rsid w:val="00A7156E"/>
    <w:rsid w:val="00A74378"/>
    <w:rsid w:val="00A82018"/>
    <w:rsid w:val="00A90404"/>
    <w:rsid w:val="00A95652"/>
    <w:rsid w:val="00AA1F7F"/>
    <w:rsid w:val="00AA4C07"/>
    <w:rsid w:val="00AC040E"/>
    <w:rsid w:val="00AC6A17"/>
    <w:rsid w:val="00AE5F91"/>
    <w:rsid w:val="00AF2BB5"/>
    <w:rsid w:val="00AF609E"/>
    <w:rsid w:val="00AF69F4"/>
    <w:rsid w:val="00B06F3C"/>
    <w:rsid w:val="00B377D9"/>
    <w:rsid w:val="00B43918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257E"/>
    <w:rsid w:val="00BB37F0"/>
    <w:rsid w:val="00BB5B4E"/>
    <w:rsid w:val="00BC3350"/>
    <w:rsid w:val="00BD771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DAA"/>
    <w:rsid w:val="00CA2739"/>
    <w:rsid w:val="00CA54CE"/>
    <w:rsid w:val="00CB01AB"/>
    <w:rsid w:val="00CC0CB6"/>
    <w:rsid w:val="00CD2FE6"/>
    <w:rsid w:val="00CF7820"/>
    <w:rsid w:val="00D02919"/>
    <w:rsid w:val="00D04239"/>
    <w:rsid w:val="00D07602"/>
    <w:rsid w:val="00D317C3"/>
    <w:rsid w:val="00D32A16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8011C"/>
    <w:rsid w:val="00D84AE8"/>
    <w:rsid w:val="00DA5974"/>
    <w:rsid w:val="00DB6F6D"/>
    <w:rsid w:val="00DC7F7E"/>
    <w:rsid w:val="00DD7483"/>
    <w:rsid w:val="00DE2092"/>
    <w:rsid w:val="00DE262F"/>
    <w:rsid w:val="00DF1DD0"/>
    <w:rsid w:val="00DF47A3"/>
    <w:rsid w:val="00E01935"/>
    <w:rsid w:val="00E15EAA"/>
    <w:rsid w:val="00E32AF1"/>
    <w:rsid w:val="00E3673A"/>
    <w:rsid w:val="00E44A04"/>
    <w:rsid w:val="00E4571E"/>
    <w:rsid w:val="00E5638F"/>
    <w:rsid w:val="00E6283E"/>
    <w:rsid w:val="00E71F1D"/>
    <w:rsid w:val="00E73177"/>
    <w:rsid w:val="00E748C7"/>
    <w:rsid w:val="00E8243C"/>
    <w:rsid w:val="00EA41C8"/>
    <w:rsid w:val="00EA7F78"/>
    <w:rsid w:val="00EC4DD1"/>
    <w:rsid w:val="00ED11AC"/>
    <w:rsid w:val="00EE1772"/>
    <w:rsid w:val="00F014CF"/>
    <w:rsid w:val="00F15C7C"/>
    <w:rsid w:val="00F22879"/>
    <w:rsid w:val="00F3452A"/>
    <w:rsid w:val="00F35D57"/>
    <w:rsid w:val="00F62A33"/>
    <w:rsid w:val="00F679B6"/>
    <w:rsid w:val="00F7149B"/>
    <w:rsid w:val="00F72604"/>
    <w:rsid w:val="00F7540D"/>
    <w:rsid w:val="00F75DE6"/>
    <w:rsid w:val="00F77534"/>
    <w:rsid w:val="00F81110"/>
    <w:rsid w:val="00F82A74"/>
    <w:rsid w:val="00FA7A13"/>
    <w:rsid w:val="00FB3CA5"/>
    <w:rsid w:val="00FC0E43"/>
    <w:rsid w:val="00FC329E"/>
    <w:rsid w:val="00FC4347"/>
    <w:rsid w:val="00FD3498"/>
    <w:rsid w:val="00FD4466"/>
    <w:rsid w:val="00FD6318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27</cp:revision>
  <cp:lastPrinted>2020-12-16T09:57:00Z</cp:lastPrinted>
  <dcterms:created xsi:type="dcterms:W3CDTF">2022-03-03T09:54:00Z</dcterms:created>
  <dcterms:modified xsi:type="dcterms:W3CDTF">2022-03-11T07:44:00Z</dcterms:modified>
</cp:coreProperties>
</file>